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2B6" w:rsidRPr="00D1614A" w:rsidRDefault="00D1614A" w:rsidP="00D1614A">
      <w:pPr>
        <w:spacing w:after="0" w:line="360" w:lineRule="auto"/>
        <w:contextualSpacing/>
        <w:rPr>
          <w:b/>
        </w:rPr>
      </w:pPr>
      <w:r w:rsidRPr="00D1614A">
        <w:rPr>
          <w:b/>
          <w:lang w:val="en-US"/>
        </w:rPr>
        <w:t>CAN</w:t>
      </w:r>
      <w:r w:rsidRPr="00D1614A">
        <w:rPr>
          <w:b/>
        </w:rPr>
        <w:t>:</w:t>
      </w:r>
    </w:p>
    <w:p w:rsidR="00D1614A" w:rsidRDefault="00D1614A" w:rsidP="00D1614A">
      <w:pPr>
        <w:spacing w:after="0" w:line="360" w:lineRule="auto"/>
        <w:contextualSpacing/>
      </w:pPr>
      <w:r>
        <w:rPr>
          <w:lang w:val="en-US"/>
        </w:rPr>
        <w:t>RX</w:t>
      </w:r>
      <w:r w:rsidRPr="00D1614A">
        <w:t xml:space="preserve"> </w:t>
      </w:r>
      <w:r>
        <w:t>и</w:t>
      </w:r>
      <w:r w:rsidRPr="00D1614A">
        <w:t xml:space="preserve"> </w:t>
      </w:r>
      <w:r>
        <w:rPr>
          <w:lang w:val="en-US"/>
        </w:rPr>
        <w:t>TX</w:t>
      </w:r>
      <w:r w:rsidRPr="00D1614A">
        <w:t xml:space="preserve"> </w:t>
      </w:r>
      <w:r>
        <w:t>поменять местами</w:t>
      </w:r>
    </w:p>
    <w:p w:rsidR="00D1614A" w:rsidRDefault="00D1614A" w:rsidP="00D1614A">
      <w:pPr>
        <w:spacing w:after="0" w:line="360" w:lineRule="auto"/>
        <w:contextualSpacing/>
        <w:rPr>
          <w:lang w:val="en-US"/>
        </w:rPr>
      </w:pPr>
      <w:r>
        <w:rPr>
          <w:lang w:val="en-US"/>
        </w:rPr>
        <w:t>RX – PA11</w:t>
      </w:r>
    </w:p>
    <w:p w:rsidR="00D1614A" w:rsidRDefault="00D1614A" w:rsidP="00D1614A">
      <w:pPr>
        <w:spacing w:after="0" w:line="360" w:lineRule="auto"/>
        <w:contextualSpacing/>
        <w:rPr>
          <w:lang w:val="en-US"/>
        </w:rPr>
      </w:pPr>
      <w:r>
        <w:rPr>
          <w:lang w:val="en-US"/>
        </w:rPr>
        <w:t>TX – PA12</w:t>
      </w:r>
    </w:p>
    <w:p w:rsidR="00D1614A" w:rsidRDefault="00D1614A" w:rsidP="00D1614A">
      <w:pPr>
        <w:spacing w:after="0" w:line="360" w:lineRule="auto"/>
        <w:contextualSpacing/>
        <w:rPr>
          <w:lang w:val="en-US"/>
        </w:rPr>
      </w:pPr>
    </w:p>
    <w:p w:rsidR="00D1614A" w:rsidRDefault="00D1614A" w:rsidP="00D1614A">
      <w:pPr>
        <w:spacing w:after="0" w:line="360" w:lineRule="auto"/>
        <w:contextualSpacing/>
        <w:rPr>
          <w:lang w:val="en-US"/>
        </w:rPr>
      </w:pPr>
    </w:p>
    <w:p w:rsidR="00D1614A" w:rsidRDefault="00D1614A" w:rsidP="00D1614A">
      <w:pPr>
        <w:spacing w:after="0" w:line="360" w:lineRule="auto"/>
        <w:contextualSpacing/>
        <w:rPr>
          <w:b/>
          <w:lang w:val="en-US"/>
        </w:rPr>
      </w:pPr>
      <w:proofErr w:type="spellStart"/>
      <w:r w:rsidRPr="00D1614A">
        <w:rPr>
          <w:b/>
          <w:lang w:val="en-US"/>
        </w:rPr>
        <w:t>SDCard</w:t>
      </w:r>
      <w:proofErr w:type="spellEnd"/>
      <w:r w:rsidRPr="00D1614A">
        <w:rPr>
          <w:b/>
          <w:lang w:val="en-US"/>
        </w:rPr>
        <w:t xml:space="preserve"> (SD Detect)</w:t>
      </w:r>
      <w:r>
        <w:rPr>
          <w:b/>
          <w:lang w:val="en-US"/>
        </w:rPr>
        <w:t>:</w:t>
      </w:r>
    </w:p>
    <w:p w:rsidR="00D1614A" w:rsidRPr="00D1614A" w:rsidRDefault="00D1614A" w:rsidP="00D1614A">
      <w:pPr>
        <w:spacing w:after="0" w:line="360" w:lineRule="auto"/>
        <w:contextualSpacing/>
        <w:rPr>
          <w:lang w:val="en-US"/>
        </w:rPr>
      </w:pPr>
      <w:r>
        <w:rPr>
          <w:lang w:val="en-US"/>
        </w:rPr>
        <w:t>SD Detect – PB5</w:t>
      </w:r>
    </w:p>
    <w:p w:rsidR="00D1614A" w:rsidRPr="00DB31AB" w:rsidRDefault="00D1614A" w:rsidP="00D1614A">
      <w:pPr>
        <w:spacing w:after="0" w:line="360" w:lineRule="auto"/>
        <w:contextualSpacing/>
        <w:rPr>
          <w:lang w:val="en-US"/>
        </w:rPr>
      </w:pPr>
    </w:p>
    <w:p w:rsidR="00DB31AB" w:rsidRDefault="00DB31AB" w:rsidP="00DB31AB">
      <w:pPr>
        <w:spacing w:after="0" w:line="360" w:lineRule="auto"/>
        <w:contextualSpacing/>
        <w:rPr>
          <w:lang w:val="en-US"/>
        </w:rPr>
      </w:pPr>
    </w:p>
    <w:p w:rsidR="00DB31AB" w:rsidRPr="00DB31AB" w:rsidRDefault="00DB31AB" w:rsidP="00DB31AB">
      <w:pPr>
        <w:spacing w:after="0" w:line="360" w:lineRule="auto"/>
        <w:contextualSpacing/>
        <w:rPr>
          <w:b/>
        </w:rPr>
      </w:pPr>
      <w:r>
        <w:rPr>
          <w:b/>
          <w:lang w:val="en-US"/>
        </w:rPr>
        <w:t>UART</w:t>
      </w:r>
      <w:r w:rsidRPr="00DB31AB">
        <w:rPr>
          <w:b/>
        </w:rPr>
        <w:t>:</w:t>
      </w:r>
    </w:p>
    <w:p w:rsidR="005826C8" w:rsidRDefault="005826C8" w:rsidP="00DB31AB">
      <w:pPr>
        <w:spacing w:after="0" w:line="360" w:lineRule="auto"/>
        <w:contextualSpacing/>
        <w:rPr>
          <w:color w:val="FF0000"/>
          <w:lang w:val="en-US"/>
        </w:rPr>
      </w:pPr>
      <w:r>
        <w:rPr>
          <w:color w:val="FF0000"/>
        </w:rPr>
        <w:t>(</w:t>
      </w:r>
      <w:r>
        <w:rPr>
          <w:color w:val="FF0000"/>
          <w:lang w:val="en-US"/>
        </w:rPr>
        <w:t>OUTDATE</w:t>
      </w:r>
      <w:r>
        <w:rPr>
          <w:color w:val="FF0000"/>
        </w:rPr>
        <w:t>)</w:t>
      </w:r>
    </w:p>
    <w:p w:rsidR="00DB31AB" w:rsidRPr="005826C8" w:rsidRDefault="00DB31AB" w:rsidP="00DB31AB">
      <w:pPr>
        <w:spacing w:after="0" w:line="360" w:lineRule="auto"/>
        <w:contextualSpacing/>
        <w:rPr>
          <w:color w:val="FF0000"/>
        </w:rPr>
      </w:pPr>
      <w:bookmarkStart w:id="0" w:name="_GoBack"/>
      <w:bookmarkEnd w:id="0"/>
      <w:r w:rsidRPr="005826C8">
        <w:rPr>
          <w:color w:val="FF0000"/>
          <w:lang w:val="en-US"/>
        </w:rPr>
        <w:t>AT</w:t>
      </w:r>
      <w:r w:rsidRPr="005826C8">
        <w:rPr>
          <w:color w:val="FF0000"/>
        </w:rPr>
        <w:t xml:space="preserve">32 считает делитель в целочисленном формате, т.е. просто </w:t>
      </w:r>
      <w:proofErr w:type="spellStart"/>
      <w:r w:rsidRPr="005826C8">
        <w:rPr>
          <w:color w:val="FF0000"/>
          <w:lang w:val="en-US"/>
        </w:rPr>
        <w:t>apb</w:t>
      </w:r>
      <w:proofErr w:type="spellEnd"/>
      <w:r w:rsidRPr="005826C8">
        <w:rPr>
          <w:color w:val="FF0000"/>
        </w:rPr>
        <w:t>_</w:t>
      </w:r>
      <w:proofErr w:type="spellStart"/>
      <w:r w:rsidRPr="005826C8">
        <w:rPr>
          <w:color w:val="FF0000"/>
          <w:lang w:val="en-US"/>
        </w:rPr>
        <w:t>clk</w:t>
      </w:r>
      <w:proofErr w:type="spellEnd"/>
      <w:r w:rsidRPr="005826C8">
        <w:rPr>
          <w:color w:val="FF0000"/>
        </w:rPr>
        <w:t>/</w:t>
      </w:r>
      <w:proofErr w:type="spellStart"/>
      <w:r w:rsidRPr="005826C8">
        <w:rPr>
          <w:color w:val="FF0000"/>
          <w:lang w:val="en-US"/>
        </w:rPr>
        <w:t>baudrate</w:t>
      </w:r>
      <w:proofErr w:type="spellEnd"/>
      <w:r w:rsidRPr="005826C8">
        <w:rPr>
          <w:color w:val="FF0000"/>
        </w:rPr>
        <w:t>.</w:t>
      </w:r>
    </w:p>
    <w:p w:rsidR="00DB31AB" w:rsidRPr="005826C8" w:rsidRDefault="00DB31AB" w:rsidP="00DB31AB">
      <w:pPr>
        <w:spacing w:after="0" w:line="360" w:lineRule="auto"/>
        <w:contextualSpacing/>
        <w:rPr>
          <w:color w:val="FF0000"/>
        </w:rPr>
      </w:pPr>
      <w:proofErr w:type="gramStart"/>
      <w:r w:rsidRPr="005826C8">
        <w:rPr>
          <w:color w:val="FF0000"/>
          <w:lang w:val="en-US"/>
        </w:rPr>
        <w:t>STM</w:t>
      </w:r>
      <w:r w:rsidRPr="005826C8">
        <w:rPr>
          <w:color w:val="FF0000"/>
        </w:rPr>
        <w:t>32 считает делитель в дробном формате вычисляя фракцию и мантиссу.</w:t>
      </w:r>
      <w:proofErr w:type="gramEnd"/>
    </w:p>
    <w:p w:rsidR="00DB31AB" w:rsidRDefault="00DB31AB" w:rsidP="00D1614A">
      <w:pPr>
        <w:spacing w:after="0" w:line="360" w:lineRule="auto"/>
        <w:contextualSpacing/>
      </w:pPr>
    </w:p>
    <w:p w:rsidR="00DB31AB" w:rsidRDefault="00DB31AB" w:rsidP="00D1614A">
      <w:pPr>
        <w:spacing w:after="0" w:line="360" w:lineRule="auto"/>
        <w:contextualSpacing/>
      </w:pPr>
    </w:p>
    <w:p w:rsidR="00DB31AB" w:rsidRPr="00DB31AB" w:rsidRDefault="00DB31AB" w:rsidP="00D1614A">
      <w:pPr>
        <w:spacing w:after="0" w:line="360" w:lineRule="auto"/>
        <w:contextualSpacing/>
      </w:pPr>
    </w:p>
    <w:sectPr w:rsidR="00DB31AB" w:rsidRPr="00DB3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317"/>
    <w:rsid w:val="00471687"/>
    <w:rsid w:val="005826C8"/>
    <w:rsid w:val="00AF43AA"/>
    <w:rsid w:val="00D1614A"/>
    <w:rsid w:val="00D73317"/>
    <w:rsid w:val="00DB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Iurii</dc:creator>
  <cp:keywords/>
  <dc:description/>
  <cp:lastModifiedBy>Iurii</cp:lastModifiedBy>
  <cp:revision>5</cp:revision>
  <dcterms:created xsi:type="dcterms:W3CDTF">2024-03-20T09:21:00Z</dcterms:created>
  <dcterms:modified xsi:type="dcterms:W3CDTF">2024-03-27T08:13:00Z</dcterms:modified>
</cp:coreProperties>
</file>