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экзаменационный-билет-1"/>
    <w:p w14:paraId="242ABCCD" w14:textId="2F31DD3B" w:rsidR="001C3EB5" w:rsidRDefault="00FA2BCD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r>
        <w:fldChar w:fldCharType="begin"/>
      </w:r>
      <w:r>
        <w:instrText xml:space="preserve"> TOC \o "1-1" \h \z \u </w:instrText>
      </w:r>
      <w:r>
        <w:fldChar w:fldCharType="separate"/>
      </w:r>
      <w:hyperlink w:anchor="_Toc199700293" w:history="1">
        <w:r w:rsidR="001C3EB5" w:rsidRPr="00E22C17">
          <w:rPr>
            <w:rStyle w:val="af"/>
            <w:noProof/>
            <w:lang w:val="ru-RU"/>
          </w:rPr>
          <w:t>Экзаменационный билет №1</w:t>
        </w:r>
        <w:r w:rsidR="001C3EB5">
          <w:rPr>
            <w:noProof/>
            <w:webHidden/>
          </w:rPr>
          <w:tab/>
        </w:r>
        <w:r w:rsidR="001C3EB5">
          <w:rPr>
            <w:noProof/>
            <w:webHidden/>
          </w:rPr>
          <w:fldChar w:fldCharType="begin"/>
        </w:r>
        <w:r w:rsidR="001C3EB5">
          <w:rPr>
            <w:noProof/>
            <w:webHidden/>
          </w:rPr>
          <w:instrText xml:space="preserve"> PAGEREF _Toc199700293 \h </w:instrText>
        </w:r>
        <w:r w:rsidR="001C3EB5">
          <w:rPr>
            <w:noProof/>
            <w:webHidden/>
          </w:rPr>
        </w:r>
        <w:r w:rsidR="001C3EB5">
          <w:rPr>
            <w:noProof/>
            <w:webHidden/>
          </w:rPr>
          <w:fldChar w:fldCharType="separate"/>
        </w:r>
        <w:r w:rsidR="001C3EB5">
          <w:rPr>
            <w:noProof/>
            <w:webHidden/>
          </w:rPr>
          <w:t>2</w:t>
        </w:r>
        <w:r w:rsidR="001C3EB5">
          <w:rPr>
            <w:noProof/>
            <w:webHidden/>
          </w:rPr>
          <w:fldChar w:fldCharType="end"/>
        </w:r>
      </w:hyperlink>
    </w:p>
    <w:p w14:paraId="1699D775" w14:textId="3AD20C22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294" w:history="1">
        <w:r w:rsidRPr="00E22C17">
          <w:rPr>
            <w:rStyle w:val="af"/>
            <w:noProof/>
            <w:lang w:val="ru-RU"/>
          </w:rPr>
          <w:t>Экзаменационный билет №2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_Toc199700294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6EB7092" w14:textId="223F92C7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295" w:history="1">
        <w:r w:rsidRPr="00E22C17">
          <w:rPr>
            <w:rStyle w:val="af"/>
            <w:noProof/>
            <w:lang w:val="ru-RU"/>
          </w:rPr>
          <w:t>Экзаменационный билет №3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_Toc199700295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14A50B1" w14:textId="458A60C5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296" w:history="1">
        <w:r w:rsidRPr="00E22C17">
          <w:rPr>
            <w:rStyle w:val="af"/>
            <w:noProof/>
            <w:lang w:val="ru-RU"/>
          </w:rPr>
          <w:t>Экзаменационный билет №4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_Toc199700296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0B06689D" w14:textId="73593601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297" w:history="1">
        <w:r w:rsidRPr="00E22C17">
          <w:rPr>
            <w:rStyle w:val="af"/>
            <w:noProof/>
            <w:lang w:val="ru-RU"/>
          </w:rPr>
          <w:t>Экзаменационный билет №5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_Toc199700297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0FE803C0" w14:textId="2F5ABCF8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298" w:history="1">
        <w:r w:rsidRPr="00E22C17">
          <w:rPr>
            <w:rStyle w:val="af"/>
            <w:noProof/>
            <w:lang w:val="ru-RU"/>
          </w:rPr>
          <w:t>Экзаменационный билет №6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_Toc199700298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52E49B21" w14:textId="3636885E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299" w:history="1">
        <w:r w:rsidRPr="00E22C17">
          <w:rPr>
            <w:rStyle w:val="af"/>
            <w:noProof/>
            <w:lang w:val="ru-RU"/>
          </w:rPr>
          <w:t>Экзаменационный билет №7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_Toc199700299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27200FED" w14:textId="31A7F3B0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300" w:history="1">
        <w:r w:rsidRPr="00E22C17">
          <w:rPr>
            <w:rStyle w:val="af"/>
            <w:noProof/>
            <w:lang w:val="ru-RU"/>
          </w:rPr>
          <w:t>Экзаменационный билет №8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_Toc199700300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140FCB78" w14:textId="0D2CE7EF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301" w:history="1">
        <w:r w:rsidRPr="00E22C17">
          <w:rPr>
            <w:rStyle w:val="af"/>
            <w:noProof/>
            <w:lang w:val="ru-RU"/>
          </w:rPr>
          <w:t>Экзаменационный билет №9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_Toc199700301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3CFD824D" w14:textId="1E0F1758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302" w:history="1">
        <w:r w:rsidRPr="00E22C17">
          <w:rPr>
            <w:rStyle w:val="af"/>
            <w:noProof/>
            <w:lang w:val="ru-RU"/>
          </w:rPr>
          <w:t>Экзаменационный билет №10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_Toc199700302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647C974B" w14:textId="2ABDB76A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303" w:history="1">
        <w:r w:rsidRPr="00E22C17">
          <w:rPr>
            <w:rStyle w:val="af"/>
            <w:noProof/>
            <w:lang w:val="ru-RU"/>
          </w:rPr>
          <w:t>Экзаменационный билет №11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_Toc199700303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1AC4F17D" w14:textId="23A076D9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304" w:history="1">
        <w:r w:rsidRPr="00E22C17">
          <w:rPr>
            <w:rStyle w:val="af"/>
            <w:noProof/>
            <w:lang w:val="ru-RU"/>
          </w:rPr>
          <w:t>Экзаменационный билет №12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_Toc199700304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107108B4" w14:textId="3131EF6C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305" w:history="1">
        <w:r w:rsidRPr="00E22C17">
          <w:rPr>
            <w:rStyle w:val="af"/>
            <w:noProof/>
            <w:lang w:val="ru-RU"/>
          </w:rPr>
          <w:t>Экзаменационный билет №13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_Toc199700305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14:paraId="5B678F05" w14:textId="788E133B" w:rsidR="001C3EB5" w:rsidRDefault="001C3EB5">
      <w:pPr>
        <w:pStyle w:val="11"/>
        <w:tabs>
          <w:tab w:val="right" w:leader="dot" w:pos="9679"/>
        </w:tabs>
        <w:rPr>
          <w:rFonts w:eastAsiaTheme="minorEastAsia"/>
          <w:noProof/>
          <w:kern w:val="2"/>
          <w:lang w:val="ru-RU" w:eastAsia="ru-RU"/>
          <w14:ligatures w14:val="standardContextual"/>
        </w:rPr>
      </w:pPr>
      <w:hyperlink w:anchor="_Toc199700306" w:history="1">
        <w:r w:rsidRPr="00E22C17">
          <w:rPr>
            <w:rStyle w:val="af"/>
            <w:noProof/>
            <w:lang w:val="ru-RU"/>
          </w:rPr>
          <w:t>Экзаменационный билет №14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_Toc199700306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14:paraId="3D01B9FC" w14:textId="2EE6A469" w:rsidR="00FA2BCD" w:rsidRDefault="00FA2BCD" w:rsidP="00FA2BCD">
      <w:pPr>
        <w:pStyle w:val="Abstract"/>
      </w:pPr>
      <w:r>
        <w:fldChar w:fldCharType="end"/>
      </w:r>
      <w:r>
        <w:br w:type="page"/>
      </w:r>
    </w:p>
    <w:p w14:paraId="4D801655" w14:textId="538F56CC" w:rsidR="007D75E6" w:rsidRPr="00FA2BCD" w:rsidRDefault="00000000">
      <w:pPr>
        <w:pStyle w:val="1"/>
        <w:rPr>
          <w:lang w:val="ru-RU"/>
        </w:rPr>
      </w:pPr>
      <w:bookmarkStart w:id="1" w:name="_Toc199700293"/>
      <w:r w:rsidRPr="00FA2BCD">
        <w:rPr>
          <w:lang w:val="ru-RU"/>
        </w:rPr>
        <w:lastRenderedPageBreak/>
        <w:t>Экзаменационный билет №1</w:t>
      </w:r>
      <w:bookmarkEnd w:id="1"/>
    </w:p>
    <w:p w14:paraId="45E593D2" w14:textId="77777777" w:rsidR="007D75E6" w:rsidRPr="00FA2BCD" w:rsidRDefault="00000000">
      <w:pPr>
        <w:pStyle w:val="2"/>
        <w:rPr>
          <w:lang w:val="ru-RU"/>
        </w:rPr>
      </w:pPr>
      <w:bookmarkStart w:id="2" w:name="X2e1121aeb077251b4da7bc30e03e5e39205abc3"/>
      <w:r w:rsidRPr="00FA2BCD">
        <w:rPr>
          <w:lang w:val="ru-RU"/>
        </w:rPr>
        <w:t>Вопрос 1. Логарифмические частотные характеристики Цифровых Автоматических Систем (ЦАС): расчет, правила построения</w:t>
      </w:r>
    </w:p>
    <w:p w14:paraId="1364AA12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Логарифмические частотные характеристики (ЛЧХ) цифровых автоматических систем — важный инструмент анализа динамических свойств систем управления, особенно при проектировании систем с обратной связью. Основная цель ЛЧХ — графическое представление амплитудно-частотной и </w:t>
      </w:r>
      <w:proofErr w:type="spellStart"/>
      <w:r w:rsidRPr="00FA2BCD">
        <w:rPr>
          <w:lang w:val="ru-RU"/>
        </w:rPr>
        <w:t>фазо</w:t>
      </w:r>
      <w:proofErr w:type="spellEnd"/>
      <w:r w:rsidRPr="00FA2BCD">
        <w:rPr>
          <w:lang w:val="ru-RU"/>
        </w:rPr>
        <w:t>-частотной характеристик системы на логарифмической шкале частот, что удобно для охвата широкого диапазона частот и выявления особенностей поведения системы.</w:t>
      </w:r>
    </w:p>
    <w:p w14:paraId="17DD32A8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Расчет ЛЧХ цифровых систем начинается с получения передаточной функции системы в комплексной форме </w:t>
      </w:r>
      <m:oMath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или </w:t>
      </w:r>
      <m:oMath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(последнее применимо при аппроксимации непрерывным временем). В дискретных системах с периодом дискретизации </w:t>
      </w:r>
      <m:oMath>
        <m:r>
          <w:rPr>
            <w:rFonts w:ascii="Cambria Math" w:hAnsi="Cambria Math"/>
          </w:rPr>
          <m:t>T</m:t>
        </m:r>
      </m:oMath>
      <w:r w:rsidRPr="00FA2BCD">
        <w:rPr>
          <w:lang w:val="ru-RU"/>
        </w:rPr>
        <w:t xml:space="preserve"> частота </w:t>
      </w:r>
      <m:oMath>
        <m:r>
          <w:rPr>
            <w:rFonts w:ascii="Cambria Math" w:hAnsi="Cambria Math"/>
          </w:rPr>
          <m:t>ω</m:t>
        </m:r>
      </m:oMath>
      <w:r w:rsidRPr="00FA2BCD">
        <w:rPr>
          <w:lang w:val="ru-RU"/>
        </w:rPr>
        <w:t xml:space="preserve"> нормируется и переходит в комплексную плоскость </w:t>
      </w:r>
      <m:oMath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jωT</m:t>
            </m:r>
          </m:sup>
        </m:sSup>
      </m:oMath>
      <w:r w:rsidRPr="00FA2BCD">
        <w:rPr>
          <w:lang w:val="ru-RU"/>
        </w:rPr>
        <w:t xml:space="preserve">. Для каждого значения частоты </w:t>
      </w:r>
      <m:oMath>
        <m:r>
          <w:rPr>
            <w:rFonts w:ascii="Cambria Math" w:hAnsi="Cambria Math"/>
          </w:rPr>
          <m:t>ω</m:t>
        </m:r>
      </m:oMath>
      <w:r w:rsidRPr="00FA2BCD">
        <w:rPr>
          <w:lang w:val="ru-RU"/>
        </w:rPr>
        <w:t xml:space="preserve"> рассчитывают амплитуду модуля передаточной функции </w:t>
      </w:r>
      <m:oMath>
        <m:r>
          <m:rPr>
            <m:sty m:val="p"/>
          </m:rPr>
          <w:rPr>
            <w:rFonts w:ascii="Cambria Math" w:hAnsi="Cambria Math"/>
            <w:lang w:val="ru-RU"/>
          </w:rPr>
          <m:t>|</m:t>
        </m:r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jωT</m:t>
            </m:r>
          </m:sup>
        </m:sSup>
        <m:r>
          <m:rPr>
            <m:sty m:val="p"/>
          </m:rPr>
          <w:rPr>
            <w:rFonts w:ascii="Cambria Math" w:hAnsi="Cambria Math"/>
            <w:lang w:val="ru-RU"/>
          </w:rPr>
          <m:t>)|</m:t>
        </m:r>
      </m:oMath>
      <w:r w:rsidRPr="00FA2BCD">
        <w:rPr>
          <w:lang w:val="ru-RU"/>
        </w:rPr>
        <w:t xml:space="preserve"> и фазовый сдвиг </w:t>
      </w:r>
      <m:oMath>
        <m:r>
          <m:rPr>
            <m:sty m:val="p"/>
          </m:rPr>
          <w:rPr>
            <w:rFonts w:ascii="Cambria Math" w:hAnsi="Cambria Math"/>
          </w:rPr>
          <m:t>arg</m:t>
        </m:r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jωT</m:t>
            </m:r>
          </m:sup>
        </m:sSup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>.</w:t>
      </w:r>
    </w:p>
    <w:p w14:paraId="1BED20C3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Далее амплитудные значения переводят в логарифмическую шкалу, обычно в децибелах (дБ):</w:t>
      </w:r>
    </w:p>
    <w:p w14:paraId="730EA87C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L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ω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r>
            <w:rPr>
              <w:rFonts w:ascii="Cambria Math" w:hAnsi="Cambria Math"/>
            </w:rPr>
            <m:t>20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log</m:t>
              </m:r>
            </m:e>
            <m:sub>
              <m:r>
                <w:rPr>
                  <w:rFonts w:ascii="Cambria Math" w:hAnsi="Cambria Math"/>
                </w:rPr>
                <m:t>10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|</m:t>
          </m:r>
          <m: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jωT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)|</m:t>
          </m:r>
        </m:oMath>
      </m:oMathPara>
    </w:p>
    <w:p w14:paraId="1462A079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Фазовый сдвиг выражается в градусах или радианах. Графики строятся на двух отдельных осях по частоте, отложенной в логарифмическом масштабе.</w:t>
      </w:r>
    </w:p>
    <w:p w14:paraId="26B30C83" w14:textId="77777777" w:rsidR="007D75E6" w:rsidRDefault="00000000">
      <w:pPr>
        <w:pStyle w:val="a0"/>
      </w:pPr>
      <w:proofErr w:type="spellStart"/>
      <w:r>
        <w:t>Правила</w:t>
      </w:r>
      <w:proofErr w:type="spellEnd"/>
      <w:r>
        <w:t xml:space="preserve"> </w:t>
      </w:r>
      <w:proofErr w:type="spellStart"/>
      <w:r>
        <w:t>построения</w:t>
      </w:r>
      <w:proofErr w:type="spellEnd"/>
      <w:r>
        <w:t xml:space="preserve"> ЛЧХ </w:t>
      </w:r>
      <w:proofErr w:type="spellStart"/>
      <w:r>
        <w:t>следующие</w:t>
      </w:r>
      <w:proofErr w:type="spellEnd"/>
      <w:r>
        <w:t>:</w:t>
      </w:r>
    </w:p>
    <w:p w14:paraId="3DF3CD2A" w14:textId="77777777" w:rsidR="007D75E6" w:rsidRPr="00FA2BCD" w:rsidRDefault="00000000">
      <w:pPr>
        <w:numPr>
          <w:ilvl w:val="0"/>
          <w:numId w:val="2"/>
        </w:numPr>
        <w:rPr>
          <w:lang w:val="ru-RU"/>
        </w:rPr>
      </w:pPr>
      <w:r w:rsidRPr="00FA2BCD">
        <w:rPr>
          <w:b/>
          <w:bCs/>
          <w:lang w:val="ru-RU"/>
        </w:rPr>
        <w:t>Выбор диапазона частот</w:t>
      </w:r>
      <w:proofErr w:type="gramStart"/>
      <w:r w:rsidRPr="00FA2BCD">
        <w:rPr>
          <w:lang w:val="ru-RU"/>
        </w:rPr>
        <w:t>: Обычно</w:t>
      </w:r>
      <w:proofErr w:type="gramEnd"/>
      <w:r w:rsidRPr="00FA2BCD">
        <w:rPr>
          <w:lang w:val="ru-RU"/>
        </w:rPr>
        <w:t xml:space="preserve"> охватывается от низких частот (близких к нулю) до частот, близких к половине частоты дискретизации (частота Найквиста).</w:t>
      </w:r>
    </w:p>
    <w:p w14:paraId="4D129A5A" w14:textId="77777777" w:rsidR="007D75E6" w:rsidRPr="00FA2BCD" w:rsidRDefault="00000000">
      <w:pPr>
        <w:numPr>
          <w:ilvl w:val="0"/>
          <w:numId w:val="2"/>
        </w:numPr>
        <w:rPr>
          <w:lang w:val="ru-RU"/>
        </w:rPr>
      </w:pPr>
      <w:r w:rsidRPr="00FA2BCD">
        <w:rPr>
          <w:b/>
          <w:bCs/>
          <w:lang w:val="ru-RU"/>
        </w:rPr>
        <w:t>Построение амплитудно-частотной характеристики (АЧХ)</w:t>
      </w:r>
      <w:r w:rsidRPr="00FA2BCD">
        <w:rPr>
          <w:lang w:val="ru-RU"/>
        </w:rPr>
        <w:t xml:space="preserve">: По оси </w:t>
      </w:r>
      <w:r>
        <w:t>X</w:t>
      </w:r>
      <w:r w:rsidRPr="00FA2BCD">
        <w:rPr>
          <w:lang w:val="ru-RU"/>
        </w:rPr>
        <w:t xml:space="preserve"> — логарифм частоты, по оси </w:t>
      </w:r>
      <w:r>
        <w:t>Y</w:t>
      </w:r>
      <w:r w:rsidRPr="00FA2BCD">
        <w:rPr>
          <w:lang w:val="ru-RU"/>
        </w:rPr>
        <w:t xml:space="preserve"> — амплитуда в дБ. Амплитуда обычно плавно меняется, с резкими переходами в точках полюсов и нулей.</w:t>
      </w:r>
    </w:p>
    <w:p w14:paraId="5DB83D38" w14:textId="77777777" w:rsidR="007D75E6" w:rsidRPr="00FA2BCD" w:rsidRDefault="00000000">
      <w:pPr>
        <w:numPr>
          <w:ilvl w:val="0"/>
          <w:numId w:val="2"/>
        </w:numPr>
        <w:rPr>
          <w:lang w:val="ru-RU"/>
        </w:rPr>
      </w:pPr>
      <w:r w:rsidRPr="00FA2BCD">
        <w:rPr>
          <w:b/>
          <w:bCs/>
          <w:lang w:val="ru-RU"/>
        </w:rPr>
        <w:t xml:space="preserve">Построение </w:t>
      </w:r>
      <w:proofErr w:type="spellStart"/>
      <w:r w:rsidRPr="00FA2BCD">
        <w:rPr>
          <w:b/>
          <w:bCs/>
          <w:lang w:val="ru-RU"/>
        </w:rPr>
        <w:t>фазо</w:t>
      </w:r>
      <w:proofErr w:type="spellEnd"/>
      <w:r w:rsidRPr="00FA2BCD">
        <w:rPr>
          <w:b/>
          <w:bCs/>
          <w:lang w:val="ru-RU"/>
        </w:rPr>
        <w:t>-частотной характеристики (ФЧХ)</w:t>
      </w:r>
      <w:r w:rsidRPr="00FA2BCD">
        <w:rPr>
          <w:lang w:val="ru-RU"/>
        </w:rPr>
        <w:t>: Фаза выводится на отдельном графике, выражается в градусах или радианах, показывает сдвиг выходного сигнала относительно входного.</w:t>
      </w:r>
    </w:p>
    <w:p w14:paraId="001174F9" w14:textId="77777777" w:rsidR="007D75E6" w:rsidRPr="00FA2BCD" w:rsidRDefault="00000000">
      <w:pPr>
        <w:numPr>
          <w:ilvl w:val="0"/>
          <w:numId w:val="2"/>
        </w:numPr>
        <w:rPr>
          <w:lang w:val="ru-RU"/>
        </w:rPr>
      </w:pPr>
      <w:r w:rsidRPr="00FA2BCD">
        <w:rPr>
          <w:b/>
          <w:bCs/>
          <w:lang w:val="ru-RU"/>
        </w:rPr>
        <w:t>Использование правил асимптотического построения</w:t>
      </w:r>
      <w:proofErr w:type="gramStart"/>
      <w:r w:rsidRPr="00FA2BCD">
        <w:rPr>
          <w:lang w:val="ru-RU"/>
        </w:rPr>
        <w:t>: Для</w:t>
      </w:r>
      <w:proofErr w:type="gramEnd"/>
      <w:r w:rsidRPr="00FA2BCD">
        <w:rPr>
          <w:lang w:val="ru-RU"/>
        </w:rPr>
        <w:t xml:space="preserve"> упрощения часто строят приближенные графики, используя асимптоты, основанные на частотах полюсов и нулей передаточной функции.</w:t>
      </w:r>
    </w:p>
    <w:p w14:paraId="38C12FF3" w14:textId="77777777" w:rsidR="007D75E6" w:rsidRPr="00FA2BCD" w:rsidRDefault="00000000">
      <w:pPr>
        <w:numPr>
          <w:ilvl w:val="0"/>
          <w:numId w:val="2"/>
        </w:numPr>
        <w:rPr>
          <w:lang w:val="ru-RU"/>
        </w:rPr>
      </w:pPr>
      <w:r w:rsidRPr="00FA2BCD">
        <w:rPr>
          <w:b/>
          <w:bCs/>
          <w:lang w:val="ru-RU"/>
        </w:rPr>
        <w:t>Учет задержек и дискретизации</w:t>
      </w:r>
      <w:r w:rsidRPr="00FA2BCD">
        <w:rPr>
          <w:lang w:val="ru-RU"/>
        </w:rPr>
        <w:t>: В цифровых системах задержки и квантование могут влиять на форму ЛЧХ, что следует учитывать.</w:t>
      </w:r>
    </w:p>
    <w:p w14:paraId="66595FA8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ЛЧХ позволяют оценивать устойчивость и качество управления, выявлять резонансные частоты, определять запас устойчивости по фазе и по амплитуде. Особенно важна для </w:t>
      </w:r>
      <w:r w:rsidRPr="00FA2BCD">
        <w:rPr>
          <w:lang w:val="ru-RU"/>
        </w:rPr>
        <w:lastRenderedPageBreak/>
        <w:t>проектирования регуляторов и корректоров, где наглядное понимание частотных свойств системы помогает выбрать параметры.</w:t>
      </w:r>
    </w:p>
    <w:p w14:paraId="0DB7AA78" w14:textId="77777777" w:rsidR="007D75E6" w:rsidRPr="00FA2BCD" w:rsidRDefault="00000000">
      <w:pPr>
        <w:pStyle w:val="2"/>
        <w:rPr>
          <w:lang w:val="ru-RU"/>
        </w:rPr>
      </w:pPr>
      <w:bookmarkStart w:id="3" w:name="Xa6f7beda38d2bfe2990b9f39c1ac8f446e38604"/>
      <w:bookmarkEnd w:id="2"/>
      <w:r w:rsidRPr="00FA2BCD">
        <w:rPr>
          <w:lang w:val="ru-RU"/>
        </w:rPr>
        <w:t>Вопрос 2. Проблема «исключающего ИЛИ» (</w:t>
      </w:r>
      <w:r>
        <w:t>XOR</w:t>
      </w:r>
      <w:r w:rsidRPr="00FA2BCD">
        <w:rPr>
          <w:lang w:val="ru-RU"/>
        </w:rPr>
        <w:t>). Преодоление линейной разделимости</w:t>
      </w:r>
    </w:p>
    <w:p w14:paraId="5A13696D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Проблема «исключающего ИЛИ» (</w:t>
      </w:r>
      <w:r>
        <w:t>XOR</w:t>
      </w:r>
      <w:r w:rsidRPr="00FA2BCD">
        <w:rPr>
          <w:lang w:val="ru-RU"/>
        </w:rPr>
        <w:t xml:space="preserve">) — классическая задача в области машинного обучения и теории нейронных сетей, иллюстрирующая ограничения простейших моделей. Функция </w:t>
      </w:r>
      <w:r>
        <w:t>XOR</w:t>
      </w:r>
      <w:r w:rsidRPr="00FA2BCD">
        <w:rPr>
          <w:lang w:val="ru-RU"/>
        </w:rPr>
        <w:t xml:space="preserve"> возвращает 1, если входные биты различны, и 0, если одинаковы. В двумерном пространстве точек </w:t>
      </w:r>
      <m:oMath>
        <m:r>
          <m:rPr>
            <m:sty m:val="p"/>
          </m:rPr>
          <w:rPr>
            <w:rFonts w:ascii="Cambria Math" w:hAnsi="Cambria Math"/>
            <w:lang w:val="ru-RU"/>
          </w:rPr>
          <m:t>{(</m:t>
        </m:r>
        <m:r>
          <w:rPr>
            <w:rFonts w:ascii="Cambria Math" w:hAnsi="Cambria Math"/>
            <w:lang w:val="ru-RU"/>
          </w:rPr>
          <m:t>0</m:t>
        </m:r>
        <m:r>
          <m:rPr>
            <m:sty m:val="p"/>
          </m:rPr>
          <w:rPr>
            <w:rFonts w:ascii="Cambria Math" w:hAnsi="Cambria Math"/>
            <w:lang w:val="ru-RU"/>
          </w:rPr>
          <m:t>,</m:t>
        </m:r>
        <m:r>
          <w:rPr>
            <w:rFonts w:ascii="Cambria Math" w:hAnsi="Cambria Math"/>
            <w:lang w:val="ru-RU"/>
          </w:rPr>
          <m:t>0</m:t>
        </m:r>
        <m:r>
          <m:rPr>
            <m:sty m:val="p"/>
          </m:rPr>
          <w:rPr>
            <w:rFonts w:ascii="Cambria Math" w:hAnsi="Cambria Math"/>
            <w:lang w:val="ru-RU"/>
          </w:rPr>
          <m:t>),(</m:t>
        </m:r>
        <m:r>
          <w:rPr>
            <w:rFonts w:ascii="Cambria Math" w:hAnsi="Cambria Math"/>
            <w:lang w:val="ru-RU"/>
          </w:rPr>
          <m:t>0</m:t>
        </m:r>
        <m:r>
          <m:rPr>
            <m:sty m:val="p"/>
          </m:rPr>
          <w:rPr>
            <w:rFonts w:ascii="Cambria Math" w:hAnsi="Cambria Math"/>
            <w:lang w:val="ru-RU"/>
          </w:rPr>
          <m:t>,</m:t>
        </m:r>
        <m:r>
          <w:rPr>
            <w:rFonts w:ascii="Cambria Math" w:hAnsi="Cambria Math"/>
            <w:lang w:val="ru-RU"/>
          </w:rPr>
          <m:t>1</m:t>
        </m:r>
        <m:r>
          <m:rPr>
            <m:sty m:val="p"/>
          </m:rPr>
          <w:rPr>
            <w:rFonts w:ascii="Cambria Math" w:hAnsi="Cambria Math"/>
            <w:lang w:val="ru-RU"/>
          </w:rPr>
          <m:t>),(</m:t>
        </m:r>
        <m:r>
          <w:rPr>
            <w:rFonts w:ascii="Cambria Math" w:hAnsi="Cambria Math"/>
            <w:lang w:val="ru-RU"/>
          </w:rPr>
          <m:t>1</m:t>
        </m:r>
        <m:r>
          <m:rPr>
            <m:sty m:val="p"/>
          </m:rPr>
          <w:rPr>
            <w:rFonts w:ascii="Cambria Math" w:hAnsi="Cambria Math"/>
            <w:lang w:val="ru-RU"/>
          </w:rPr>
          <m:t>,</m:t>
        </m:r>
        <m:r>
          <w:rPr>
            <w:rFonts w:ascii="Cambria Math" w:hAnsi="Cambria Math"/>
            <w:lang w:val="ru-RU"/>
          </w:rPr>
          <m:t>0</m:t>
        </m:r>
        <m:r>
          <m:rPr>
            <m:sty m:val="p"/>
          </m:rPr>
          <w:rPr>
            <w:rFonts w:ascii="Cambria Math" w:hAnsi="Cambria Math"/>
            <w:lang w:val="ru-RU"/>
          </w:rPr>
          <m:t>),(</m:t>
        </m:r>
        <m:r>
          <w:rPr>
            <w:rFonts w:ascii="Cambria Math" w:hAnsi="Cambria Math"/>
            <w:lang w:val="ru-RU"/>
          </w:rPr>
          <m:t>1</m:t>
        </m:r>
        <m:r>
          <m:rPr>
            <m:sty m:val="p"/>
          </m:rPr>
          <w:rPr>
            <w:rFonts w:ascii="Cambria Math" w:hAnsi="Cambria Math"/>
            <w:lang w:val="ru-RU"/>
          </w:rPr>
          <m:t>,</m:t>
        </m:r>
        <m:r>
          <w:rPr>
            <w:rFonts w:ascii="Cambria Math" w:hAnsi="Cambria Math"/>
            <w:lang w:val="ru-RU"/>
          </w:rPr>
          <m:t>1</m:t>
        </m:r>
        <m:r>
          <m:rPr>
            <m:sty m:val="p"/>
          </m:rPr>
          <w:rPr>
            <w:rFonts w:ascii="Cambria Math" w:hAnsi="Cambria Math"/>
            <w:lang w:val="ru-RU"/>
          </w:rPr>
          <m:t>)}</m:t>
        </m:r>
      </m:oMath>
      <w:r w:rsidRPr="00FA2BCD">
        <w:rPr>
          <w:lang w:val="ru-RU"/>
        </w:rPr>
        <w:t xml:space="preserve"> результат нельзя разделить одной прямой, так как точки с разными классами чередуются диагонально.</w:t>
      </w:r>
    </w:p>
    <w:p w14:paraId="35C05E67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Это иллюстрирует </w:t>
      </w:r>
      <w:r w:rsidRPr="00FA2BCD">
        <w:rPr>
          <w:b/>
          <w:bCs/>
          <w:lang w:val="ru-RU"/>
        </w:rPr>
        <w:t>проблему линейной разделимости</w:t>
      </w:r>
      <w:r w:rsidRPr="00FA2BCD">
        <w:rPr>
          <w:lang w:val="ru-RU"/>
        </w:rPr>
        <w:t xml:space="preserve"> — простейшие модели, такие как перцептрон с одной линейной функцией активации, не могут корректно обучиться на </w:t>
      </w:r>
      <w:r>
        <w:t>XOR</w:t>
      </w:r>
      <w:r w:rsidRPr="00FA2BCD">
        <w:rPr>
          <w:lang w:val="ru-RU"/>
        </w:rPr>
        <w:t>, так как их решения являются линейными границами.</w:t>
      </w:r>
    </w:p>
    <w:p w14:paraId="2FF26D29" w14:textId="77777777" w:rsidR="007D75E6" w:rsidRDefault="00000000">
      <w:pPr>
        <w:pStyle w:val="a0"/>
      </w:pPr>
      <w:r w:rsidRPr="00FA2BCD">
        <w:rPr>
          <w:lang w:val="ru-RU"/>
        </w:rPr>
        <w:t xml:space="preserve">Преодоление этой проблемы стало ключевым шагом в развитии нейронных сетей. </w:t>
      </w:r>
      <w:proofErr w:type="spellStart"/>
      <w:r>
        <w:t>Основные</w:t>
      </w:r>
      <w:proofErr w:type="spellEnd"/>
      <w:r>
        <w:t xml:space="preserve"> </w:t>
      </w:r>
      <w:proofErr w:type="spellStart"/>
      <w:r>
        <w:t>методы</w:t>
      </w:r>
      <w:proofErr w:type="spellEnd"/>
      <w:r>
        <w:t>:</w:t>
      </w:r>
    </w:p>
    <w:p w14:paraId="02528C46" w14:textId="77777777" w:rsidR="007D75E6" w:rsidRPr="00FA2BCD" w:rsidRDefault="00000000">
      <w:pPr>
        <w:numPr>
          <w:ilvl w:val="0"/>
          <w:numId w:val="3"/>
        </w:numPr>
        <w:rPr>
          <w:lang w:val="ru-RU"/>
        </w:rPr>
      </w:pPr>
      <w:r w:rsidRPr="00FA2BCD">
        <w:rPr>
          <w:b/>
          <w:bCs/>
          <w:lang w:val="ru-RU"/>
        </w:rPr>
        <w:t>Использование многослойных нейронных сетей (МНС)</w:t>
      </w:r>
      <w:r w:rsidRPr="00FA2BCD">
        <w:rPr>
          <w:lang w:val="ru-RU"/>
        </w:rPr>
        <w:t xml:space="preserve">. Добавление хотя бы одного скрытого слоя с нелинейной активацией позволяет моделировать нелинейные границы. Например, два нейрона первого слоя могут сформировать линейные границы, которые пересекаются, а выходной слой объединит их для реализации </w:t>
      </w:r>
      <w:r>
        <w:t>XOR</w:t>
      </w:r>
      <w:r w:rsidRPr="00FA2BCD">
        <w:rPr>
          <w:lang w:val="ru-RU"/>
        </w:rPr>
        <w:t>.</w:t>
      </w:r>
    </w:p>
    <w:p w14:paraId="33DC0CC2" w14:textId="77777777" w:rsidR="007D75E6" w:rsidRPr="00FA2BCD" w:rsidRDefault="00000000">
      <w:pPr>
        <w:numPr>
          <w:ilvl w:val="0"/>
          <w:numId w:val="3"/>
        </w:numPr>
        <w:rPr>
          <w:lang w:val="ru-RU"/>
        </w:rPr>
      </w:pPr>
      <w:r w:rsidRPr="00FA2BCD">
        <w:rPr>
          <w:b/>
          <w:bCs/>
          <w:lang w:val="ru-RU"/>
        </w:rPr>
        <w:t>Использование нелинейных функций активации</w:t>
      </w:r>
      <w:r w:rsidRPr="00FA2BCD">
        <w:rPr>
          <w:lang w:val="ru-RU"/>
        </w:rPr>
        <w:t xml:space="preserve"> (например, </w:t>
      </w:r>
      <w:proofErr w:type="spellStart"/>
      <w:r w:rsidRPr="00FA2BCD">
        <w:rPr>
          <w:lang w:val="ru-RU"/>
        </w:rPr>
        <w:t>сигмоида</w:t>
      </w:r>
      <w:proofErr w:type="spellEnd"/>
      <w:r w:rsidRPr="00FA2BCD">
        <w:rPr>
          <w:lang w:val="ru-RU"/>
        </w:rPr>
        <w:t xml:space="preserve">, </w:t>
      </w:r>
      <w:r>
        <w:t>ReLU</w:t>
      </w:r>
      <w:r w:rsidRPr="00FA2BCD">
        <w:rPr>
          <w:lang w:val="ru-RU"/>
        </w:rPr>
        <w:t>), что позволяет сети моделировать сложные разделяющие поверхности.</w:t>
      </w:r>
    </w:p>
    <w:p w14:paraId="1BE23237" w14:textId="77777777" w:rsidR="007D75E6" w:rsidRPr="00FA2BCD" w:rsidRDefault="00000000">
      <w:pPr>
        <w:numPr>
          <w:ilvl w:val="0"/>
          <w:numId w:val="3"/>
        </w:numPr>
        <w:rPr>
          <w:lang w:val="ru-RU"/>
        </w:rPr>
      </w:pPr>
      <w:r w:rsidRPr="00FA2BCD">
        <w:rPr>
          <w:b/>
          <w:bCs/>
          <w:lang w:val="ru-RU"/>
        </w:rPr>
        <w:t>Другие алгоритмы и методы</w:t>
      </w:r>
      <w:r w:rsidRPr="00FA2BCD">
        <w:rPr>
          <w:lang w:val="ru-RU"/>
        </w:rPr>
        <w:t xml:space="preserve">, включая ядерные методы в </w:t>
      </w:r>
      <w:r>
        <w:t>SVM</w:t>
      </w:r>
      <w:r w:rsidRPr="00FA2BCD">
        <w:rPr>
          <w:lang w:val="ru-RU"/>
        </w:rPr>
        <w:t xml:space="preserve">, которые переводят данные в более </w:t>
      </w:r>
      <w:proofErr w:type="spellStart"/>
      <w:r w:rsidRPr="00FA2BCD">
        <w:rPr>
          <w:lang w:val="ru-RU"/>
        </w:rPr>
        <w:t>высокоразмерное</w:t>
      </w:r>
      <w:proofErr w:type="spellEnd"/>
      <w:r w:rsidRPr="00FA2BCD">
        <w:rPr>
          <w:lang w:val="ru-RU"/>
        </w:rPr>
        <w:t xml:space="preserve"> пространство, где задача становится линейно разделимой.</w:t>
      </w:r>
    </w:p>
    <w:p w14:paraId="4FAD3A40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Таким образом, проблема </w:t>
      </w:r>
      <w:r>
        <w:t>XOR</w:t>
      </w:r>
      <w:r w:rsidRPr="00FA2BCD">
        <w:rPr>
          <w:lang w:val="ru-RU"/>
        </w:rPr>
        <w:t xml:space="preserve"> показала, что </w:t>
      </w:r>
      <w:r w:rsidRPr="00FA2BCD">
        <w:rPr>
          <w:b/>
          <w:bCs/>
          <w:lang w:val="ru-RU"/>
        </w:rPr>
        <w:t>простые линейные модели имеют ограниченный класс задач</w:t>
      </w:r>
      <w:r w:rsidRPr="00FA2BCD">
        <w:rPr>
          <w:lang w:val="ru-RU"/>
        </w:rPr>
        <w:t>, и стала стимулом для развития глубинного обучения и сложных архитектур.</w:t>
      </w:r>
    </w:p>
    <w:p w14:paraId="43A09406" w14:textId="77777777" w:rsidR="007D75E6" w:rsidRPr="00FA2BCD" w:rsidRDefault="00000000">
      <w:pPr>
        <w:pStyle w:val="2"/>
        <w:rPr>
          <w:lang w:val="ru-RU"/>
        </w:rPr>
      </w:pPr>
      <w:bookmarkStart w:id="4" w:name="X4d58796d3fa54fcac147ba82afa0b5bfb597911"/>
      <w:bookmarkEnd w:id="3"/>
      <w:r w:rsidRPr="00FA2BCD">
        <w:rPr>
          <w:lang w:val="ru-RU"/>
        </w:rPr>
        <w:t xml:space="preserve">Вопрос 3. Комбинационные и </w:t>
      </w:r>
      <w:proofErr w:type="spellStart"/>
      <w:r w:rsidRPr="00FA2BCD">
        <w:rPr>
          <w:lang w:val="ru-RU"/>
        </w:rPr>
        <w:t>последовательностные</w:t>
      </w:r>
      <w:proofErr w:type="spellEnd"/>
      <w:r w:rsidRPr="00FA2BCD">
        <w:rPr>
          <w:lang w:val="ru-RU"/>
        </w:rPr>
        <w:t xml:space="preserve"> логические устройства, их описание на языке </w:t>
      </w:r>
      <w:r>
        <w:t>Verilog</w:t>
      </w:r>
    </w:p>
    <w:p w14:paraId="025B7DCE" w14:textId="77777777" w:rsidR="007D75E6" w:rsidRPr="00FA2BCD" w:rsidRDefault="00000000">
      <w:pPr>
        <w:pStyle w:val="4"/>
        <w:rPr>
          <w:lang w:val="ru-RU"/>
        </w:rPr>
      </w:pPr>
      <w:bookmarkStart w:id="5" w:name="комбинационные-логические-устройства"/>
      <w:r w:rsidRPr="00FA2BCD">
        <w:rPr>
          <w:lang w:val="ru-RU"/>
        </w:rPr>
        <w:t>Комбинационные логические устройства</w:t>
      </w:r>
    </w:p>
    <w:p w14:paraId="0AF5F03A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Комбинационные логические устройства — это такие схемы, в которых выходные сигналы зависят исключительно от текущих входных сигналов. Примеры включают логические элементы, мультиплексоры, дешифраторы и сумматоры.</w:t>
      </w:r>
    </w:p>
    <w:p w14:paraId="180D90E1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В </w:t>
      </w:r>
      <w:r>
        <w:t>Verilog</w:t>
      </w:r>
      <w:r w:rsidRPr="00FA2BCD">
        <w:rPr>
          <w:lang w:val="ru-RU"/>
        </w:rPr>
        <w:t xml:space="preserve"> описания таких устройств часто используют оператор </w:t>
      </w:r>
      <w:r>
        <w:rPr>
          <w:rStyle w:val="VerbatimChar"/>
        </w:rPr>
        <w:t>assign</w:t>
      </w:r>
      <w:r w:rsidRPr="00FA2BCD">
        <w:rPr>
          <w:lang w:val="ru-RU"/>
        </w:rPr>
        <w:t xml:space="preserve"> для создания непрерывных связей. Например, логический элемент </w:t>
      </w:r>
      <w:r>
        <w:t>AND</w:t>
      </w:r>
      <w:r w:rsidRPr="00FA2BCD">
        <w:rPr>
          <w:lang w:val="ru-RU"/>
        </w:rPr>
        <w:t>:</w:t>
      </w:r>
    </w:p>
    <w:p w14:paraId="5B7BCDDC" w14:textId="77777777" w:rsidR="007D75E6" w:rsidRPr="00FA2BCD" w:rsidRDefault="00000000">
      <w:pPr>
        <w:pStyle w:val="SourceCode"/>
        <w:rPr>
          <w:lang w:val="ru-RU"/>
        </w:rPr>
      </w:pPr>
      <w:r>
        <w:rPr>
          <w:rStyle w:val="KeywordTok"/>
        </w:rPr>
        <w:t>module</w:t>
      </w:r>
      <w:r w:rsidRPr="00FA2BCD">
        <w:rPr>
          <w:rStyle w:val="NormalTok"/>
          <w:lang w:val="ru-RU"/>
        </w:rPr>
        <w:t xml:space="preserve"> </w:t>
      </w:r>
      <w:r>
        <w:rPr>
          <w:rStyle w:val="NormalTok"/>
        </w:rPr>
        <w:t>and</w:t>
      </w:r>
      <w:r w:rsidRPr="00FA2BCD">
        <w:rPr>
          <w:rStyle w:val="NormalTok"/>
          <w:lang w:val="ru-RU"/>
        </w:rPr>
        <w:t>_</w:t>
      </w:r>
      <w:proofErr w:type="gramStart"/>
      <w:r>
        <w:rPr>
          <w:rStyle w:val="NormalTok"/>
        </w:rPr>
        <w:t>gate</w:t>
      </w:r>
      <w:r w:rsidRPr="00FA2BCD">
        <w:rPr>
          <w:rStyle w:val="OperatorTok"/>
          <w:lang w:val="ru-RU"/>
        </w:rPr>
        <w:t>(</w:t>
      </w:r>
      <w:proofErr w:type="gramEnd"/>
      <w:r w:rsidRPr="00FA2BCD">
        <w:rPr>
          <w:lang w:val="ru-RU"/>
        </w:rPr>
        <w:br/>
      </w:r>
      <w:r w:rsidRPr="00FA2BCD">
        <w:rPr>
          <w:rStyle w:val="NormalTok"/>
          <w:lang w:val="ru-RU"/>
        </w:rPr>
        <w:t xml:space="preserve">    </w:t>
      </w:r>
      <w:r>
        <w:rPr>
          <w:rStyle w:val="DataTypeTok"/>
        </w:rPr>
        <w:t>input</w:t>
      </w:r>
      <w:r w:rsidRPr="00FA2BCD">
        <w:rPr>
          <w:rStyle w:val="NormalTok"/>
          <w:lang w:val="ru-RU"/>
        </w:rPr>
        <w:t xml:space="preserve"> </w:t>
      </w:r>
      <w:r>
        <w:rPr>
          <w:rStyle w:val="DataTypeTok"/>
        </w:rPr>
        <w:t>wire</w:t>
      </w:r>
      <w:r w:rsidRPr="00FA2BCD">
        <w:rPr>
          <w:rStyle w:val="NormalTok"/>
          <w:lang w:val="ru-RU"/>
        </w:rPr>
        <w:t xml:space="preserve"> </w:t>
      </w:r>
      <w:r>
        <w:rPr>
          <w:rStyle w:val="NormalTok"/>
        </w:rPr>
        <w:t>a</w:t>
      </w:r>
      <w:r w:rsidRPr="00FA2BCD">
        <w:rPr>
          <w:rStyle w:val="OperatorTok"/>
          <w:lang w:val="ru-RU"/>
        </w:rPr>
        <w:t>,</w:t>
      </w:r>
      <w:r w:rsidRPr="00FA2BCD">
        <w:rPr>
          <w:lang w:val="ru-RU"/>
        </w:rPr>
        <w:br/>
      </w:r>
      <w:r w:rsidRPr="00FA2BCD">
        <w:rPr>
          <w:rStyle w:val="NormalTok"/>
          <w:lang w:val="ru-RU"/>
        </w:rPr>
        <w:lastRenderedPageBreak/>
        <w:t xml:space="preserve">    </w:t>
      </w:r>
      <w:r>
        <w:rPr>
          <w:rStyle w:val="DataTypeTok"/>
        </w:rPr>
        <w:t>input</w:t>
      </w:r>
      <w:r w:rsidRPr="00FA2BCD">
        <w:rPr>
          <w:rStyle w:val="NormalTok"/>
          <w:lang w:val="ru-RU"/>
        </w:rPr>
        <w:t xml:space="preserve"> </w:t>
      </w:r>
      <w:r>
        <w:rPr>
          <w:rStyle w:val="DataTypeTok"/>
        </w:rPr>
        <w:t>wire</w:t>
      </w:r>
      <w:r w:rsidRPr="00FA2BCD">
        <w:rPr>
          <w:rStyle w:val="NormalTok"/>
          <w:lang w:val="ru-RU"/>
        </w:rPr>
        <w:t xml:space="preserve"> </w:t>
      </w:r>
      <w:r>
        <w:rPr>
          <w:rStyle w:val="NormalTok"/>
        </w:rPr>
        <w:t>b</w:t>
      </w:r>
      <w:r w:rsidRPr="00FA2BCD">
        <w:rPr>
          <w:rStyle w:val="OperatorTok"/>
          <w:lang w:val="ru-RU"/>
        </w:rPr>
        <w:t>,</w:t>
      </w:r>
      <w:r w:rsidRPr="00FA2BCD">
        <w:rPr>
          <w:lang w:val="ru-RU"/>
        </w:rPr>
        <w:br/>
      </w:r>
      <w:r w:rsidRPr="00FA2BCD">
        <w:rPr>
          <w:rStyle w:val="NormalTok"/>
          <w:lang w:val="ru-RU"/>
        </w:rPr>
        <w:t xml:space="preserve">    </w:t>
      </w:r>
      <w:r>
        <w:rPr>
          <w:rStyle w:val="DataTypeTok"/>
        </w:rPr>
        <w:t>output</w:t>
      </w:r>
      <w:r w:rsidRPr="00FA2BCD">
        <w:rPr>
          <w:rStyle w:val="NormalTok"/>
          <w:lang w:val="ru-RU"/>
        </w:rPr>
        <w:t xml:space="preserve"> </w:t>
      </w:r>
      <w:r>
        <w:rPr>
          <w:rStyle w:val="DataTypeTok"/>
        </w:rPr>
        <w:t>wire</w:t>
      </w:r>
      <w:r w:rsidRPr="00FA2BCD">
        <w:rPr>
          <w:rStyle w:val="NormalTok"/>
          <w:lang w:val="ru-RU"/>
        </w:rPr>
        <w:t xml:space="preserve"> </w:t>
      </w:r>
      <w:r>
        <w:rPr>
          <w:rStyle w:val="NormalTok"/>
        </w:rPr>
        <w:t>y</w:t>
      </w:r>
      <w:r w:rsidRPr="00FA2BCD">
        <w:rPr>
          <w:lang w:val="ru-RU"/>
        </w:rPr>
        <w:br/>
      </w:r>
      <w:r w:rsidRPr="00FA2BCD">
        <w:rPr>
          <w:rStyle w:val="OperatorTok"/>
          <w:lang w:val="ru-RU"/>
        </w:rPr>
        <w:t>);</w:t>
      </w:r>
      <w:r w:rsidRPr="00FA2BCD">
        <w:rPr>
          <w:lang w:val="ru-RU"/>
        </w:rPr>
        <w:br/>
      </w:r>
      <w:r w:rsidRPr="00FA2BCD">
        <w:rPr>
          <w:rStyle w:val="NormalTok"/>
          <w:lang w:val="ru-RU"/>
        </w:rPr>
        <w:t xml:space="preserve">    </w:t>
      </w:r>
      <w:r>
        <w:rPr>
          <w:rStyle w:val="KeywordTok"/>
        </w:rPr>
        <w:t>assign</w:t>
      </w:r>
      <w:r w:rsidRPr="00FA2BCD">
        <w:rPr>
          <w:rStyle w:val="NormalTok"/>
          <w:lang w:val="ru-RU"/>
        </w:rPr>
        <w:t xml:space="preserve"> </w:t>
      </w:r>
      <w:r>
        <w:rPr>
          <w:rStyle w:val="NormalTok"/>
        </w:rPr>
        <w:t>y</w:t>
      </w:r>
      <w:r w:rsidRPr="00FA2BCD">
        <w:rPr>
          <w:rStyle w:val="NormalTok"/>
          <w:lang w:val="ru-RU"/>
        </w:rPr>
        <w:t xml:space="preserve"> </w:t>
      </w:r>
      <w:r w:rsidRPr="00FA2BCD">
        <w:rPr>
          <w:rStyle w:val="OperatorTok"/>
          <w:lang w:val="ru-RU"/>
        </w:rPr>
        <w:t>=</w:t>
      </w:r>
      <w:r w:rsidRPr="00FA2BCD">
        <w:rPr>
          <w:rStyle w:val="NormalTok"/>
          <w:lang w:val="ru-RU"/>
        </w:rPr>
        <w:t xml:space="preserve"> </w:t>
      </w:r>
      <w:r>
        <w:rPr>
          <w:rStyle w:val="NormalTok"/>
        </w:rPr>
        <w:t>a</w:t>
      </w:r>
      <w:r w:rsidRPr="00FA2BCD">
        <w:rPr>
          <w:rStyle w:val="NormalTok"/>
          <w:lang w:val="ru-RU"/>
        </w:rPr>
        <w:t xml:space="preserve"> </w:t>
      </w:r>
      <w:r w:rsidRPr="00FA2BCD">
        <w:rPr>
          <w:rStyle w:val="OperatorTok"/>
          <w:lang w:val="ru-RU"/>
        </w:rPr>
        <w:t>&amp;</w:t>
      </w:r>
      <w:r w:rsidRPr="00FA2BCD">
        <w:rPr>
          <w:rStyle w:val="NormalTok"/>
          <w:lang w:val="ru-RU"/>
        </w:rPr>
        <w:t xml:space="preserve"> </w:t>
      </w:r>
      <w:r>
        <w:rPr>
          <w:rStyle w:val="NormalTok"/>
        </w:rPr>
        <w:t>b</w:t>
      </w:r>
      <w:r w:rsidRPr="00FA2BCD">
        <w:rPr>
          <w:rStyle w:val="OperatorTok"/>
          <w:lang w:val="ru-RU"/>
        </w:rPr>
        <w:t>;</w:t>
      </w:r>
      <w:r w:rsidRPr="00FA2BCD">
        <w:rPr>
          <w:rStyle w:val="NormalTok"/>
          <w:lang w:val="ru-RU"/>
        </w:rPr>
        <w:t xml:space="preserve"> </w:t>
      </w:r>
      <w:r w:rsidRPr="00FA2BCD">
        <w:rPr>
          <w:rStyle w:val="CommentTok"/>
          <w:lang w:val="ru-RU"/>
        </w:rPr>
        <w:t>// Выход равен логическому И входов</w:t>
      </w:r>
      <w:r w:rsidRPr="00FA2BCD">
        <w:rPr>
          <w:lang w:val="ru-RU"/>
        </w:rPr>
        <w:br/>
      </w:r>
      <w:proofErr w:type="spellStart"/>
      <w:r>
        <w:rPr>
          <w:rStyle w:val="KeywordTok"/>
        </w:rPr>
        <w:t>endmodule</w:t>
      </w:r>
      <w:proofErr w:type="spellEnd"/>
    </w:p>
    <w:p w14:paraId="3795627A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Для более сложных устройств, таких как 4-битный сумматор, можно использовать битовые операции:</w:t>
      </w:r>
    </w:p>
    <w:p w14:paraId="78EFB38A" w14:textId="77777777" w:rsidR="007D75E6" w:rsidRDefault="00000000">
      <w:pPr>
        <w:pStyle w:val="SourceCode"/>
        <w:rPr>
          <w:rStyle w:val="KeywordTok"/>
        </w:rPr>
      </w:pPr>
      <w:r>
        <w:rPr>
          <w:rStyle w:val="KeywordTok"/>
        </w:rPr>
        <w:t>module</w:t>
      </w:r>
      <w:r>
        <w:rPr>
          <w:rStyle w:val="NormalTok"/>
        </w:rPr>
        <w:t xml:space="preserve"> adder_4</w:t>
      </w:r>
      <w:proofErr w:type="gramStart"/>
      <w:r>
        <w:rPr>
          <w:rStyle w:val="NormalTok"/>
        </w:rPr>
        <w:t>bit</w:t>
      </w:r>
      <w:r>
        <w:rPr>
          <w:rStyle w:val="OperatorTok"/>
        </w:rPr>
        <w:t>(</w:t>
      </w:r>
      <w:proofErr w:type="gramEnd"/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input</w:t>
      </w:r>
      <w:r>
        <w:rPr>
          <w:rStyle w:val="NormalTok"/>
        </w:rPr>
        <w:t xml:space="preserve"> </w:t>
      </w:r>
      <w:r>
        <w:rPr>
          <w:rStyle w:val="DataTypeTok"/>
        </w:rPr>
        <w:t>wire</w:t>
      </w:r>
      <w:r>
        <w:rPr>
          <w:rStyle w:val="NormalTok"/>
        </w:rPr>
        <w:t xml:space="preserve"> </w:t>
      </w:r>
      <w:r>
        <w:rPr>
          <w:rStyle w:val="OperatorTok"/>
        </w:rPr>
        <w:t>[</w:t>
      </w:r>
      <w:r>
        <w:rPr>
          <w:rStyle w:val="DecValTok"/>
        </w:rPr>
        <w:t>3</w:t>
      </w:r>
      <w:r>
        <w:rPr>
          <w:rStyle w:val="OperatorTok"/>
        </w:rPr>
        <w:t>:</w:t>
      </w:r>
      <w:r>
        <w:rPr>
          <w:rStyle w:val="DecValTok"/>
        </w:rPr>
        <w:t>0</w:t>
      </w:r>
      <w:r>
        <w:rPr>
          <w:rStyle w:val="OperatorTok"/>
        </w:rPr>
        <w:t>]</w:t>
      </w:r>
      <w:r>
        <w:rPr>
          <w:rStyle w:val="NormalTok"/>
        </w:rPr>
        <w:t xml:space="preserve"> a</w:t>
      </w:r>
      <w:r>
        <w:rPr>
          <w:rStyle w:val="Operator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input</w:t>
      </w:r>
      <w:r>
        <w:rPr>
          <w:rStyle w:val="NormalTok"/>
        </w:rPr>
        <w:t xml:space="preserve"> </w:t>
      </w:r>
      <w:r>
        <w:rPr>
          <w:rStyle w:val="DataTypeTok"/>
        </w:rPr>
        <w:t>wire</w:t>
      </w:r>
      <w:r>
        <w:rPr>
          <w:rStyle w:val="NormalTok"/>
        </w:rPr>
        <w:t xml:space="preserve"> </w:t>
      </w:r>
      <w:r>
        <w:rPr>
          <w:rStyle w:val="OperatorTok"/>
        </w:rPr>
        <w:t>[</w:t>
      </w:r>
      <w:r>
        <w:rPr>
          <w:rStyle w:val="DecValTok"/>
        </w:rPr>
        <w:t>3</w:t>
      </w:r>
      <w:r>
        <w:rPr>
          <w:rStyle w:val="OperatorTok"/>
        </w:rPr>
        <w:t>:</w:t>
      </w:r>
      <w:r>
        <w:rPr>
          <w:rStyle w:val="DecValTok"/>
        </w:rPr>
        <w:t>0</w:t>
      </w:r>
      <w:r>
        <w:rPr>
          <w:rStyle w:val="OperatorTok"/>
        </w:rPr>
        <w:t>]</w:t>
      </w:r>
      <w:r>
        <w:rPr>
          <w:rStyle w:val="NormalTok"/>
        </w:rPr>
        <w:t xml:space="preserve"> b</w:t>
      </w:r>
      <w:r>
        <w:rPr>
          <w:rStyle w:val="Operator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output</w:t>
      </w:r>
      <w:r>
        <w:rPr>
          <w:rStyle w:val="NormalTok"/>
        </w:rPr>
        <w:t xml:space="preserve"> </w:t>
      </w:r>
      <w:r>
        <w:rPr>
          <w:rStyle w:val="DataTypeTok"/>
        </w:rPr>
        <w:t>wire</w:t>
      </w:r>
      <w:r>
        <w:rPr>
          <w:rStyle w:val="NormalTok"/>
        </w:rPr>
        <w:t xml:space="preserve"> </w:t>
      </w:r>
      <w:r>
        <w:rPr>
          <w:rStyle w:val="OperatorTok"/>
        </w:rPr>
        <w:t>[</w:t>
      </w:r>
      <w:r>
        <w:rPr>
          <w:rStyle w:val="DecValTok"/>
        </w:rPr>
        <w:t>3</w:t>
      </w:r>
      <w:r>
        <w:rPr>
          <w:rStyle w:val="OperatorTok"/>
        </w:rPr>
        <w:t>:</w:t>
      </w:r>
      <w:r>
        <w:rPr>
          <w:rStyle w:val="DecValTok"/>
        </w:rPr>
        <w:t>0</w:t>
      </w:r>
      <w:r>
        <w:rPr>
          <w:rStyle w:val="OperatorTok"/>
        </w:rPr>
        <w:t>]</w:t>
      </w:r>
      <w:r>
        <w:rPr>
          <w:rStyle w:val="NormalTok"/>
        </w:rPr>
        <w:t xml:space="preserve"> sum</w:t>
      </w:r>
      <w:r>
        <w:rPr>
          <w:rStyle w:val="OperatorTok"/>
        </w:rPr>
        <w:t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output</w:t>
      </w:r>
      <w:r>
        <w:rPr>
          <w:rStyle w:val="NormalTok"/>
        </w:rPr>
        <w:t xml:space="preserve"> </w:t>
      </w:r>
      <w:r>
        <w:rPr>
          <w:rStyle w:val="DataTypeTok"/>
        </w:rPr>
        <w:t>wire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carry_out</w:t>
      </w:r>
      <w:proofErr w:type="spellEnd"/>
      <w:r>
        <w:br/>
      </w:r>
      <w:r>
        <w:rPr>
          <w:rStyle w:val="OperatorTok"/>
        </w:rPr>
        <w:t>);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>assign</w:t>
      </w:r>
      <w:r>
        <w:rPr>
          <w:rStyle w:val="NormalTok"/>
        </w:rPr>
        <w:t xml:space="preserve"> </w:t>
      </w:r>
      <w:r>
        <w:rPr>
          <w:rStyle w:val="OperatorTok"/>
        </w:rPr>
        <w:t>{</w:t>
      </w:r>
      <w:proofErr w:type="spellStart"/>
      <w:r>
        <w:rPr>
          <w:rStyle w:val="NormalTok"/>
        </w:rPr>
        <w:t>carry_out</w:t>
      </w:r>
      <w:proofErr w:type="spellEnd"/>
      <w:r>
        <w:rPr>
          <w:rStyle w:val="OperatorTok"/>
        </w:rPr>
        <w:t>,</w:t>
      </w:r>
      <w:r>
        <w:rPr>
          <w:rStyle w:val="NormalTok"/>
        </w:rPr>
        <w:t xml:space="preserve"> sum</w:t>
      </w:r>
      <w:r>
        <w:rPr>
          <w:rStyle w:val="OperatorTok"/>
        </w:rPr>
        <w:t>}</w:t>
      </w:r>
      <w:r>
        <w:rPr>
          <w:rStyle w:val="NormalTok"/>
        </w:rPr>
        <w:t xml:space="preserve"> </w:t>
      </w:r>
      <w:r>
        <w:rPr>
          <w:rStyle w:val="OperatorTok"/>
        </w:rPr>
        <w:t>=</w:t>
      </w:r>
      <w:r>
        <w:rPr>
          <w:rStyle w:val="NormalTok"/>
        </w:rPr>
        <w:t xml:space="preserve"> a </w:t>
      </w:r>
      <w:r>
        <w:rPr>
          <w:rStyle w:val="OperatorTok"/>
        </w:rPr>
        <w:t>+</w:t>
      </w:r>
      <w:r>
        <w:rPr>
          <w:rStyle w:val="NormalTok"/>
        </w:rPr>
        <w:t xml:space="preserve"> b</w:t>
      </w:r>
      <w:r>
        <w:rPr>
          <w:rStyle w:val="OperatorTok"/>
        </w:rPr>
        <w:t>;</w:t>
      </w:r>
      <w:r>
        <w:rPr>
          <w:rStyle w:val="NormalTok"/>
        </w:rPr>
        <w:t xml:space="preserve"> </w:t>
      </w:r>
      <w:r>
        <w:rPr>
          <w:rStyle w:val="CommentTok"/>
        </w:rPr>
        <w:t xml:space="preserve">// </w:t>
      </w:r>
      <w:proofErr w:type="spellStart"/>
      <w:r>
        <w:rPr>
          <w:rStyle w:val="CommentTok"/>
        </w:rPr>
        <w:t>Сложение</w:t>
      </w:r>
      <w:proofErr w:type="spellEnd"/>
      <w:r>
        <w:rPr>
          <w:rStyle w:val="CommentTok"/>
        </w:rPr>
        <w:t xml:space="preserve"> с </w:t>
      </w:r>
      <w:proofErr w:type="spellStart"/>
      <w:r>
        <w:rPr>
          <w:rStyle w:val="CommentTok"/>
        </w:rPr>
        <w:t>учётом</w:t>
      </w:r>
      <w:proofErr w:type="spellEnd"/>
      <w:r>
        <w:rPr>
          <w:rStyle w:val="CommentTok"/>
        </w:rPr>
        <w:t xml:space="preserve"> </w:t>
      </w:r>
      <w:proofErr w:type="spellStart"/>
      <w:r>
        <w:rPr>
          <w:rStyle w:val="CommentTok"/>
        </w:rPr>
        <w:t>переноса</w:t>
      </w:r>
      <w:proofErr w:type="spellEnd"/>
      <w:r>
        <w:br/>
      </w:r>
      <w:proofErr w:type="spellStart"/>
      <w:r>
        <w:rPr>
          <w:rStyle w:val="KeywordTok"/>
        </w:rPr>
        <w:t>endmodule</w:t>
      </w:r>
      <w:proofErr w:type="spellEnd"/>
    </w:p>
    <w:p w14:paraId="32A1787F" w14:textId="3336F5C6" w:rsidR="00FA2BCD" w:rsidRDefault="00FA2BCD">
      <w:pPr>
        <w:pStyle w:val="SourceCode"/>
        <w:rPr>
          <w:rStyle w:val="KeywordTok"/>
        </w:rPr>
      </w:pPr>
      <w:r>
        <w:rPr>
          <w:rStyle w:val="KeywordTok"/>
        </w:rPr>
        <w:br w:type="page"/>
      </w:r>
    </w:p>
    <w:p w14:paraId="1EC7B171" w14:textId="77777777" w:rsidR="007D75E6" w:rsidRPr="00FA2BCD" w:rsidRDefault="00000000">
      <w:pPr>
        <w:pStyle w:val="1"/>
        <w:rPr>
          <w:lang w:val="ru-RU"/>
        </w:rPr>
      </w:pPr>
      <w:bookmarkStart w:id="6" w:name="экзаменационный-билет-2"/>
      <w:bookmarkStart w:id="7" w:name="_Toc199700294"/>
      <w:bookmarkEnd w:id="0"/>
      <w:bookmarkEnd w:id="4"/>
      <w:bookmarkEnd w:id="5"/>
      <w:r w:rsidRPr="00FA2BCD">
        <w:rPr>
          <w:lang w:val="ru-RU"/>
        </w:rPr>
        <w:lastRenderedPageBreak/>
        <w:t>Экзаменационный билет №2</w:t>
      </w:r>
      <w:bookmarkEnd w:id="7"/>
    </w:p>
    <w:p w14:paraId="6DEEFCB6" w14:textId="77777777" w:rsidR="007D75E6" w:rsidRPr="00FA2BCD" w:rsidRDefault="00000000">
      <w:pPr>
        <w:pStyle w:val="2"/>
        <w:rPr>
          <w:lang w:val="ru-RU"/>
        </w:rPr>
      </w:pPr>
      <w:bookmarkStart w:id="8" w:name="X92e71ca09355f7c30289fa01215286b113ea460"/>
      <w:r w:rsidRPr="00FA2BCD">
        <w:rPr>
          <w:lang w:val="ru-RU"/>
        </w:rPr>
        <w:t>Вопрос 1. Дискретные передаточные функции элементов цифровых автоматических систем (ЦАС). Экстраполяторы и их передаточные функции</w:t>
      </w:r>
    </w:p>
    <w:p w14:paraId="0461C8F5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Дискретные передаточные функции являются математическим описанием динамики элементов цифровых автоматических систем (ЦАС) в </w:t>
      </w:r>
      <w:r>
        <w:t>z</w:t>
      </w:r>
      <w:r w:rsidRPr="00FA2BCD">
        <w:rPr>
          <w:lang w:val="ru-RU"/>
        </w:rPr>
        <w:t xml:space="preserve">-преобразовании. Они отражают связь между входом и выходом элемента в дискретном времени с учетом периода дискретизации $ </w:t>
      </w:r>
      <w:r>
        <w:t>T</w:t>
      </w:r>
      <w:r w:rsidRPr="00FA2BCD">
        <w:rPr>
          <w:lang w:val="ru-RU"/>
        </w:rPr>
        <w:t xml:space="preserve"> $. Передаточная функция в области </w:t>
      </w:r>
      <w:r>
        <w:t>z</w:t>
      </w:r>
      <w:r w:rsidRPr="00FA2BCD">
        <w:rPr>
          <w:lang w:val="ru-RU"/>
        </w:rPr>
        <w:t xml:space="preserve"> — это отношение </w:t>
      </w:r>
      <w:r>
        <w:t>z</w:t>
      </w:r>
      <w:r w:rsidRPr="00FA2BCD">
        <w:rPr>
          <w:lang w:val="ru-RU"/>
        </w:rPr>
        <w:t>-преобразования выходного сигнала к входному при нулевых начальных условиях.</w:t>
      </w:r>
    </w:p>
    <w:p w14:paraId="366715C7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Общие дискретные передаточные функции часто записываются в виде дробно-рациональных выражений:</w:t>
      </w:r>
    </w:p>
    <w:p w14:paraId="2BBB44AB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z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+⋯+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</w:rPr>
                    <m:t>m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m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+⋯+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n</m:t>
                  </m:r>
                </m:sup>
              </m:sSup>
            </m:den>
          </m:f>
        </m:oMath>
      </m:oMathPara>
    </w:p>
    <w:p w14:paraId="4A4611A3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коэффициенты $ </w:t>
      </w:r>
      <w:r>
        <w:t>b</w:t>
      </w:r>
      <w:r w:rsidRPr="00FA2BCD">
        <w:rPr>
          <w:lang w:val="ru-RU"/>
        </w:rPr>
        <w:t>_</w:t>
      </w:r>
      <w:proofErr w:type="spellStart"/>
      <w:r>
        <w:t>i</w:t>
      </w:r>
      <w:proofErr w:type="spellEnd"/>
      <w:r w:rsidRPr="00FA2BCD">
        <w:rPr>
          <w:lang w:val="ru-RU"/>
        </w:rPr>
        <w:t xml:space="preserve"> $, $ </w:t>
      </w:r>
      <w:r>
        <w:t>a</w:t>
      </w:r>
      <w:r w:rsidRPr="00FA2BCD">
        <w:rPr>
          <w:lang w:val="ru-RU"/>
        </w:rPr>
        <w:t>_</w:t>
      </w:r>
      <w:r>
        <w:t>j</w:t>
      </w:r>
      <w:r w:rsidRPr="00FA2BCD">
        <w:rPr>
          <w:lang w:val="ru-RU"/>
        </w:rPr>
        <w:t xml:space="preserve"> $ характеризуют свойства элемента.</w:t>
      </w:r>
    </w:p>
    <w:p w14:paraId="7D1F78EC" w14:textId="77777777" w:rsidR="007D75E6" w:rsidRDefault="00000000">
      <w:pPr>
        <w:pStyle w:val="a0"/>
      </w:pPr>
      <w:proofErr w:type="spellStart"/>
      <w:r>
        <w:t>Основные</w:t>
      </w:r>
      <w:proofErr w:type="spellEnd"/>
      <w:r>
        <w:t xml:space="preserve"> </w:t>
      </w:r>
      <w:proofErr w:type="spellStart"/>
      <w:r>
        <w:t>элементы</w:t>
      </w:r>
      <w:proofErr w:type="spellEnd"/>
      <w:r>
        <w:t xml:space="preserve"> ЦАС </w:t>
      </w:r>
      <w:proofErr w:type="spellStart"/>
      <w:r>
        <w:t>включают</w:t>
      </w:r>
      <w:proofErr w:type="spellEnd"/>
      <w:r>
        <w:t>:</w:t>
      </w:r>
    </w:p>
    <w:p w14:paraId="3B6EE65A" w14:textId="77777777" w:rsidR="007D75E6" w:rsidRPr="00FA2BCD" w:rsidRDefault="00000000">
      <w:pPr>
        <w:pStyle w:val="Compact"/>
        <w:numPr>
          <w:ilvl w:val="0"/>
          <w:numId w:val="4"/>
        </w:numPr>
        <w:rPr>
          <w:lang w:val="ru-RU"/>
        </w:rPr>
      </w:pPr>
      <w:r w:rsidRPr="00FA2BCD">
        <w:rPr>
          <w:b/>
          <w:bCs/>
          <w:lang w:val="ru-RU"/>
        </w:rPr>
        <w:t>Звено первого порядка</w:t>
      </w:r>
      <w:r w:rsidRPr="00FA2BCD">
        <w:rPr>
          <w:lang w:val="ru-RU"/>
        </w:rPr>
        <w:t xml:space="preserve"> — дискретный аналог непрерывного первого порядка, его передаточная функция может иметь вид:</w:t>
      </w:r>
    </w:p>
    <w:p w14:paraId="2887E4D6" w14:textId="77777777" w:rsidR="007D75E6" w:rsidRDefault="00000000">
      <w:pPr>
        <w:pStyle w:val="FirstParagraph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z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α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num>
            <m:den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α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</m:den>
          </m:f>
        </m:oMath>
      </m:oMathPara>
    </w:p>
    <w:p w14:paraId="0062ACEE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$ = </w:t>
      </w:r>
      <w:r>
        <w:t>e</w:t>
      </w:r>
      <w:r w:rsidRPr="00FA2BCD">
        <w:rPr>
          <w:lang w:val="ru-RU"/>
        </w:rPr>
        <w:t>^{-</w:t>
      </w:r>
      <w:r>
        <w:t>T</w:t>
      </w:r>
      <w:r w:rsidRPr="00FA2BCD">
        <w:rPr>
          <w:lang w:val="ru-RU"/>
        </w:rPr>
        <w:t>/} $, $ $ — постоянная времени.</w:t>
      </w:r>
    </w:p>
    <w:p w14:paraId="6490C900" w14:textId="77777777" w:rsidR="007D75E6" w:rsidRPr="00FA2BCD" w:rsidRDefault="00000000">
      <w:pPr>
        <w:pStyle w:val="Compact"/>
        <w:numPr>
          <w:ilvl w:val="0"/>
          <w:numId w:val="5"/>
        </w:numPr>
        <w:rPr>
          <w:lang w:val="ru-RU"/>
        </w:rPr>
      </w:pPr>
      <w:r w:rsidRPr="00FA2BCD">
        <w:rPr>
          <w:b/>
          <w:bCs/>
          <w:lang w:val="ru-RU"/>
        </w:rPr>
        <w:t>Интегрирующее звено</w:t>
      </w:r>
      <w:r w:rsidRPr="00FA2BCD">
        <w:rPr>
          <w:lang w:val="ru-RU"/>
        </w:rPr>
        <w:t>, которое накапливает входной сигнал, имеет передаточную функцию:</w:t>
      </w:r>
    </w:p>
    <w:p w14:paraId="217BFB17" w14:textId="77777777" w:rsidR="007D75E6" w:rsidRDefault="00000000">
      <w:pPr>
        <w:pStyle w:val="FirstParagraph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z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KT</m:t>
              </m:r>
            </m:num>
            <m:den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</m:den>
          </m:f>
        </m:oMath>
      </m:oMathPara>
    </w:p>
    <w:p w14:paraId="2C5C6D69" w14:textId="77777777" w:rsidR="007D75E6" w:rsidRPr="00FA2BCD" w:rsidRDefault="00000000">
      <w:pPr>
        <w:pStyle w:val="Compact"/>
        <w:numPr>
          <w:ilvl w:val="0"/>
          <w:numId w:val="6"/>
        </w:numPr>
        <w:rPr>
          <w:lang w:val="ru-RU"/>
        </w:rPr>
      </w:pPr>
      <w:r w:rsidRPr="00FA2BCD">
        <w:rPr>
          <w:b/>
          <w:bCs/>
          <w:lang w:val="ru-RU"/>
        </w:rPr>
        <w:t>Дифференцирующее звено</w:t>
      </w:r>
      <w:r w:rsidRPr="00FA2BCD">
        <w:rPr>
          <w:lang w:val="ru-RU"/>
        </w:rPr>
        <w:t xml:space="preserve"> можно получить из разности последовательных отсчетов.</w:t>
      </w:r>
    </w:p>
    <w:p w14:paraId="70DE16A1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Экстраполяторы — это специальные дискретные устройства, которые используют известные значения сигнала для прогнозирования его будущих значений. В ЦАС экстраполяторы применяются для повышения точности и компенсации задержек.</w:t>
      </w:r>
    </w:p>
    <w:p w14:paraId="13171541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Простейшие экстраполяторы можно представить как конечные разностные уравнения, аппроксимирующие производные или интегралы функции. Их передаточные функции в </w:t>
      </w:r>
      <w:r>
        <w:t>z</w:t>
      </w:r>
      <w:r w:rsidRPr="00FA2BCD">
        <w:rPr>
          <w:lang w:val="ru-RU"/>
        </w:rPr>
        <w:t>-представлении могут иметь вид:</w:t>
      </w:r>
    </w:p>
    <w:p w14:paraId="77970E57" w14:textId="77777777" w:rsidR="007D75E6" w:rsidRPr="00FA2BCD" w:rsidRDefault="00000000">
      <w:pPr>
        <w:pStyle w:val="a0"/>
        <w:rPr>
          <w:lang w:val="ru-RU"/>
        </w:rPr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  <w:lang w:val="ru-RU"/>
            </w:rPr>
            <m:t>(</m:t>
          </m:r>
          <m:r>
            <w:rPr>
              <w:rFonts w:ascii="Cambria Math" w:hAnsi="Cambria Math"/>
            </w:rPr>
            <m:t>z</m:t>
          </m:r>
          <m:r>
            <m:rPr>
              <m:sty m:val="p"/>
            </m:rPr>
            <w:rPr>
              <w:rFonts w:ascii="Cambria Math" w:hAnsi="Cambria Math"/>
              <w:lang w:val="ru-RU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  <w:lang w:val="ru-RU"/>
                </w:rPr>
                <m:t>1</m:t>
              </m:r>
            </m:num>
            <m:den>
              <m:r>
                <w:rPr>
                  <w:rFonts w:ascii="Cambria Math" w:hAnsi="Cambria Math"/>
                  <w:lang w:val="ru-RU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  <w:lang w:val="ru-RU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ru-RU"/>
                    </w:rPr>
                    <m:t>-</m:t>
                  </m:r>
                  <m:r>
                    <w:rPr>
                      <w:rFonts w:ascii="Cambria Math" w:hAnsi="Cambria Math"/>
                      <w:lang w:val="ru-RU"/>
                    </w:rPr>
                    <m:t>1</m:t>
                  </m:r>
                </m:sup>
              </m:sSup>
            </m:den>
          </m:f>
          <m:r>
            <w:rPr>
              <w:rFonts w:ascii="Cambria Math" w:hAnsi="Cambria Math"/>
              <w:lang w:val="ru-RU"/>
            </w:rPr>
            <m:t> </m:t>
          </m:r>
          <m:r>
            <m:rPr>
              <m:nor/>
            </m:rPr>
            <w:rPr>
              <w:lang w:val="ru-RU"/>
            </w:rPr>
            <m:t>(интегратор)</m:t>
          </m:r>
        </m:oMath>
      </m:oMathPara>
    </w:p>
    <w:p w14:paraId="790E147E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или более сложные, например, линейные экстраполяторы первого порядка:</w:t>
      </w:r>
    </w:p>
    <w:p w14:paraId="2C350D67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w:lastRenderedPageBreak/>
            <m:t>W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z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β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α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</m:den>
          </m:f>
        </m:oMath>
      </m:oMathPara>
    </w:p>
    <w:p w14:paraId="0A4FE3FD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</w:t>
      </w:r>
      <m:oMath>
        <m:r>
          <w:rPr>
            <w:rFonts w:ascii="Cambria Math" w:hAnsi="Cambria Math"/>
          </w:rPr>
          <m:t>α</m:t>
        </m:r>
      </m:oMath>
      <w:r w:rsidRPr="00FA2BCD">
        <w:rPr>
          <w:lang w:val="ru-RU"/>
        </w:rPr>
        <w:t xml:space="preserve">, </w:t>
      </w:r>
      <m:oMath>
        <m:r>
          <w:rPr>
            <w:rFonts w:ascii="Cambria Math" w:hAnsi="Cambria Math"/>
          </w:rPr>
          <m:t>β</m:t>
        </m:r>
      </m:oMath>
      <w:r w:rsidRPr="00FA2BCD">
        <w:rPr>
          <w:lang w:val="ru-RU"/>
        </w:rPr>
        <w:t xml:space="preserve"> — параметры, определяющие свойства фильтра.</w:t>
      </w:r>
    </w:p>
    <w:p w14:paraId="35EA23E6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Экстраполяторы широко используются в цифровой обработке сигналов для сглаживания, предсказания и фильтрации.</w:t>
      </w:r>
    </w:p>
    <w:p w14:paraId="726FF0DD" w14:textId="77777777" w:rsidR="007D75E6" w:rsidRPr="00FA2BCD" w:rsidRDefault="00000000">
      <w:pPr>
        <w:pStyle w:val="2"/>
        <w:rPr>
          <w:lang w:val="ru-RU"/>
        </w:rPr>
      </w:pPr>
      <w:bookmarkStart w:id="9" w:name="Xa3299fb1b68d5b1b253c5366131aade289ce930"/>
      <w:bookmarkEnd w:id="8"/>
      <w:r w:rsidRPr="00FA2BCD">
        <w:rPr>
          <w:lang w:val="ru-RU"/>
        </w:rPr>
        <w:t>Вопрос 2. Цель обучения нейронных сетей. Обучение с учителем. Обучение без учителя</w:t>
      </w:r>
    </w:p>
    <w:p w14:paraId="4B7844F9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Цель обучения нейронных сетей — автоматическое нахождение таких параметров (весов и смещений), которые обеспечивают минимизацию ошибки между желаемым (эталонным) откликом и выходом сети. Другими словами, обучение направлено на построение модели, которая адекватно аппроксимирует или классифицирует входные данные.</w:t>
      </w:r>
    </w:p>
    <w:p w14:paraId="5FFAD381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Существуют два основных типа обучения:</w:t>
      </w:r>
    </w:p>
    <w:p w14:paraId="3490EDE8" w14:textId="77777777" w:rsidR="007D75E6" w:rsidRPr="00FA2BCD" w:rsidRDefault="00000000">
      <w:pPr>
        <w:numPr>
          <w:ilvl w:val="0"/>
          <w:numId w:val="7"/>
        </w:numPr>
        <w:rPr>
          <w:lang w:val="ru-RU"/>
        </w:rPr>
      </w:pPr>
      <w:r w:rsidRPr="00FA2BCD">
        <w:rPr>
          <w:b/>
          <w:bCs/>
          <w:lang w:val="ru-RU"/>
        </w:rPr>
        <w:t>Обучение с учителем (</w:t>
      </w:r>
      <w:r>
        <w:rPr>
          <w:b/>
          <w:bCs/>
        </w:rPr>
        <w:t>supervised</w:t>
      </w:r>
      <w:r w:rsidRPr="00FA2BCD">
        <w:rPr>
          <w:b/>
          <w:bCs/>
          <w:lang w:val="ru-RU"/>
        </w:rPr>
        <w:t xml:space="preserve"> </w:t>
      </w:r>
      <w:r>
        <w:rPr>
          <w:b/>
          <w:bCs/>
        </w:rPr>
        <w:t>learning</w:t>
      </w:r>
      <w:r w:rsidRPr="00FA2BCD">
        <w:rPr>
          <w:b/>
          <w:bCs/>
          <w:lang w:val="ru-RU"/>
        </w:rPr>
        <w:t>)</w:t>
      </w:r>
      <w:r w:rsidRPr="00FA2BCD">
        <w:rPr>
          <w:lang w:val="ru-RU"/>
        </w:rPr>
        <w:t xml:space="preserve"> — модель обучается на размеченных данных, где каждому входу соответствует известный правильный выход. Во время обучения нейросеть получает входные данные и эталонные ответы, и корректирует свои веса, чтобы минимизировать ошибку (например, используя метод градиентного спуска и алгоритм обратного распространения ошибки). Это позволяет сети впоследствии делать точные прогнозы или классификацию на новых данных.</w:t>
      </w:r>
    </w:p>
    <w:p w14:paraId="3703A24B" w14:textId="77777777" w:rsidR="007D75E6" w:rsidRPr="00FA2BCD" w:rsidRDefault="00000000">
      <w:pPr>
        <w:numPr>
          <w:ilvl w:val="0"/>
          <w:numId w:val="7"/>
        </w:numPr>
        <w:rPr>
          <w:lang w:val="ru-RU"/>
        </w:rPr>
      </w:pPr>
      <w:r w:rsidRPr="00FA2BCD">
        <w:rPr>
          <w:b/>
          <w:bCs/>
          <w:lang w:val="ru-RU"/>
        </w:rPr>
        <w:t>Обучение без учителя (</w:t>
      </w:r>
      <w:r>
        <w:rPr>
          <w:b/>
          <w:bCs/>
        </w:rPr>
        <w:t>unsupervised</w:t>
      </w:r>
      <w:r w:rsidRPr="00FA2BCD">
        <w:rPr>
          <w:b/>
          <w:bCs/>
          <w:lang w:val="ru-RU"/>
        </w:rPr>
        <w:t xml:space="preserve"> </w:t>
      </w:r>
      <w:r>
        <w:rPr>
          <w:b/>
          <w:bCs/>
        </w:rPr>
        <w:t>learning</w:t>
      </w:r>
      <w:r w:rsidRPr="00FA2BCD">
        <w:rPr>
          <w:b/>
          <w:bCs/>
          <w:lang w:val="ru-RU"/>
        </w:rPr>
        <w:t>)</w:t>
      </w:r>
      <w:r w:rsidRPr="00FA2BCD">
        <w:rPr>
          <w:lang w:val="ru-RU"/>
        </w:rPr>
        <w:t xml:space="preserve"> — в этом случае данные не содержат меток. Цель обучения — выявление скрытых структур, закономерностей или группировок в данных. Популярные методы — кластеризация, самоорганизующиеся карты (например, карты Кохонена). Обучение происходит путем адаптации весов с учетом сходства или различий между входами, без прямой целевой функции.</w:t>
      </w:r>
    </w:p>
    <w:p w14:paraId="2175D5E3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Кроме того, существуют гибридные подходы и обучение с подкреплением.</w:t>
      </w:r>
    </w:p>
    <w:p w14:paraId="409B399C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Обучение нейросетей позволяет решать широкий спектр задач: распознавание образов, прогнозирование, управление и многое другое.</w:t>
      </w:r>
    </w:p>
    <w:p w14:paraId="1DFDEED7" w14:textId="77777777" w:rsidR="007D75E6" w:rsidRPr="00FA2BCD" w:rsidRDefault="00000000">
      <w:pPr>
        <w:pStyle w:val="2"/>
        <w:rPr>
          <w:lang w:val="ru-RU"/>
        </w:rPr>
      </w:pPr>
      <w:bookmarkStart w:id="10" w:name="Xa75caacb6e75b4b2aac12d123102e8e7a47a852"/>
      <w:bookmarkEnd w:id="9"/>
      <w:r w:rsidRPr="00FA2BCD">
        <w:rPr>
          <w:lang w:val="ru-RU"/>
        </w:rPr>
        <w:t xml:space="preserve">Вопрос 3. Маршрут проектирования в САПР </w:t>
      </w:r>
      <w:r>
        <w:t>Quartus</w:t>
      </w:r>
      <w:r w:rsidRPr="00FA2BCD">
        <w:rPr>
          <w:lang w:val="ru-RU"/>
        </w:rPr>
        <w:t xml:space="preserve"> </w:t>
      </w:r>
      <w:r>
        <w:t>II</w:t>
      </w:r>
    </w:p>
    <w:p w14:paraId="31C0676D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САПР </w:t>
      </w:r>
      <w:r>
        <w:t>Quartus</w:t>
      </w:r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 компании </w:t>
      </w:r>
      <w:r>
        <w:t>Intel</w:t>
      </w:r>
      <w:r w:rsidRPr="00FA2BCD">
        <w:rPr>
          <w:lang w:val="ru-RU"/>
        </w:rPr>
        <w:t xml:space="preserve"> (ранее </w:t>
      </w:r>
      <w:r>
        <w:t>Altera</w:t>
      </w:r>
      <w:r w:rsidRPr="00FA2BCD">
        <w:rPr>
          <w:lang w:val="ru-RU"/>
        </w:rPr>
        <w:t xml:space="preserve">) предназначена для проектирования цифровых схем и программирования </w:t>
      </w:r>
      <w:r>
        <w:t>FPGA</w:t>
      </w:r>
      <w:r w:rsidRPr="00FA2BCD">
        <w:rPr>
          <w:lang w:val="ru-RU"/>
        </w:rPr>
        <w:t xml:space="preserve"> и </w:t>
      </w:r>
      <w:r>
        <w:t>CPLD</w:t>
      </w:r>
      <w:r w:rsidRPr="00FA2BCD">
        <w:rPr>
          <w:lang w:val="ru-RU"/>
        </w:rPr>
        <w:t>. Основной маршрут проектирования включает несколько ключевых этапов, от создания проекта до загрузки конфигурации в устройство.</w:t>
      </w:r>
    </w:p>
    <w:p w14:paraId="3D4C98B7" w14:textId="77777777" w:rsidR="007D75E6" w:rsidRDefault="00000000">
      <w:pPr>
        <w:pStyle w:val="4"/>
      </w:pPr>
      <w:bookmarkStart w:id="11" w:name="основные-этапы-проектирования"/>
      <w:proofErr w:type="spellStart"/>
      <w:r>
        <w:t>Основные</w:t>
      </w:r>
      <w:proofErr w:type="spellEnd"/>
      <w:r>
        <w:t xml:space="preserve"> </w:t>
      </w:r>
      <w:proofErr w:type="spellStart"/>
      <w:r>
        <w:t>этапы</w:t>
      </w:r>
      <w:proofErr w:type="spellEnd"/>
      <w:r>
        <w:t xml:space="preserve"> </w:t>
      </w:r>
      <w:proofErr w:type="spellStart"/>
      <w:r>
        <w:t>проектирования</w:t>
      </w:r>
      <w:proofErr w:type="spellEnd"/>
    </w:p>
    <w:p w14:paraId="3E8B6F56" w14:textId="77777777" w:rsidR="007D75E6" w:rsidRDefault="00000000">
      <w:pPr>
        <w:pStyle w:val="Compact"/>
        <w:numPr>
          <w:ilvl w:val="0"/>
          <w:numId w:val="8"/>
        </w:numPr>
      </w:pPr>
      <w:r>
        <w:rPr>
          <w:b/>
          <w:bCs/>
        </w:rPr>
        <w:t>Создание нового проекта</w:t>
      </w:r>
    </w:p>
    <w:p w14:paraId="063AFB54" w14:textId="77777777" w:rsidR="007D75E6" w:rsidRDefault="00000000">
      <w:pPr>
        <w:pStyle w:val="Compact"/>
        <w:numPr>
          <w:ilvl w:val="1"/>
          <w:numId w:val="9"/>
        </w:numPr>
      </w:pPr>
      <w:r>
        <w:t>В Quartus II откройте “New Project Wizard”.</w:t>
      </w:r>
    </w:p>
    <w:p w14:paraId="1FC88B20" w14:textId="77777777" w:rsidR="007D75E6" w:rsidRPr="00FA2BCD" w:rsidRDefault="00000000">
      <w:pPr>
        <w:pStyle w:val="Compact"/>
        <w:numPr>
          <w:ilvl w:val="1"/>
          <w:numId w:val="9"/>
        </w:numPr>
        <w:rPr>
          <w:lang w:val="ru-RU"/>
        </w:rPr>
      </w:pPr>
      <w:r w:rsidRPr="00FA2BCD">
        <w:rPr>
          <w:lang w:val="ru-RU"/>
        </w:rPr>
        <w:lastRenderedPageBreak/>
        <w:t xml:space="preserve">Укажите директорию проекта, имя проекта и основное устройство </w:t>
      </w:r>
      <w:r>
        <w:t>FPGA</w:t>
      </w:r>
      <w:r w:rsidRPr="00FA2BCD">
        <w:rPr>
          <w:lang w:val="ru-RU"/>
        </w:rPr>
        <w:t>/</w:t>
      </w:r>
      <w:r>
        <w:t>CPLD</w:t>
      </w:r>
      <w:r w:rsidRPr="00FA2BCD">
        <w:rPr>
          <w:lang w:val="ru-RU"/>
        </w:rPr>
        <w:t>.</w:t>
      </w:r>
    </w:p>
    <w:p w14:paraId="6B8E1AA5" w14:textId="77777777" w:rsidR="007D75E6" w:rsidRPr="00FA2BCD" w:rsidRDefault="00000000">
      <w:pPr>
        <w:pStyle w:val="Compact"/>
        <w:numPr>
          <w:ilvl w:val="1"/>
          <w:numId w:val="9"/>
        </w:numPr>
        <w:rPr>
          <w:lang w:val="ru-RU"/>
        </w:rPr>
      </w:pPr>
      <w:r w:rsidRPr="00FA2BCD">
        <w:rPr>
          <w:lang w:val="ru-RU"/>
        </w:rPr>
        <w:t>Добавьте исходные файлы, если они уже созданы.</w:t>
      </w:r>
    </w:p>
    <w:p w14:paraId="45A12BD8" w14:textId="77777777" w:rsidR="007D75E6" w:rsidRDefault="00000000">
      <w:pPr>
        <w:pStyle w:val="Compact"/>
        <w:numPr>
          <w:ilvl w:val="0"/>
          <w:numId w:val="8"/>
        </w:numPr>
      </w:pPr>
      <w:proofErr w:type="spellStart"/>
      <w:r>
        <w:rPr>
          <w:b/>
          <w:bCs/>
        </w:rPr>
        <w:t>Добавление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исходного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кода</w:t>
      </w:r>
      <w:proofErr w:type="spellEnd"/>
    </w:p>
    <w:p w14:paraId="531BD9B4" w14:textId="77777777" w:rsidR="007D75E6" w:rsidRPr="00FA2BCD" w:rsidRDefault="00000000">
      <w:pPr>
        <w:pStyle w:val="Compact"/>
        <w:numPr>
          <w:ilvl w:val="1"/>
          <w:numId w:val="10"/>
        </w:numPr>
        <w:rPr>
          <w:lang w:val="ru-RU"/>
        </w:rPr>
      </w:pPr>
      <w:r w:rsidRPr="00FA2BCD">
        <w:rPr>
          <w:lang w:val="ru-RU"/>
        </w:rPr>
        <w:t xml:space="preserve">Напишите </w:t>
      </w:r>
      <w:r>
        <w:t>HDL</w:t>
      </w:r>
      <w:r w:rsidRPr="00FA2BCD">
        <w:rPr>
          <w:lang w:val="ru-RU"/>
        </w:rPr>
        <w:t>-код (</w:t>
      </w:r>
      <w:r>
        <w:t>Verilog</w:t>
      </w:r>
      <w:r w:rsidRPr="00FA2BCD">
        <w:rPr>
          <w:lang w:val="ru-RU"/>
        </w:rPr>
        <w:t xml:space="preserve"> или </w:t>
      </w:r>
      <w:r>
        <w:t>VHDL</w:t>
      </w:r>
      <w:r w:rsidRPr="00FA2BCD">
        <w:rPr>
          <w:lang w:val="ru-RU"/>
        </w:rPr>
        <w:t>) для описания логики устройства.</w:t>
      </w:r>
    </w:p>
    <w:p w14:paraId="6E7BBF3B" w14:textId="77777777" w:rsidR="007D75E6" w:rsidRPr="00FA2BCD" w:rsidRDefault="00000000">
      <w:pPr>
        <w:pStyle w:val="Compact"/>
        <w:numPr>
          <w:ilvl w:val="1"/>
          <w:numId w:val="10"/>
        </w:numPr>
        <w:rPr>
          <w:lang w:val="ru-RU"/>
        </w:rPr>
      </w:pPr>
      <w:r w:rsidRPr="00FA2BCD">
        <w:rPr>
          <w:lang w:val="ru-RU"/>
        </w:rPr>
        <w:t xml:space="preserve">Для схемотехнического подхода используйте встроенный инструмент </w:t>
      </w:r>
      <w:r>
        <w:t>Block</w:t>
      </w:r>
      <w:r w:rsidRPr="00FA2BCD">
        <w:rPr>
          <w:lang w:val="ru-RU"/>
        </w:rPr>
        <w:t xml:space="preserve"> </w:t>
      </w:r>
      <w:r>
        <w:t>Diagram</w:t>
      </w:r>
      <w:r w:rsidRPr="00FA2BCD">
        <w:rPr>
          <w:lang w:val="ru-RU"/>
        </w:rPr>
        <w:t>/</w:t>
      </w:r>
      <w:r>
        <w:t>Schematic</w:t>
      </w:r>
      <w:r w:rsidRPr="00FA2BCD">
        <w:rPr>
          <w:lang w:val="ru-RU"/>
        </w:rPr>
        <w:t xml:space="preserve"> </w:t>
      </w:r>
      <w:r>
        <w:t>Editor</w:t>
      </w:r>
      <w:r w:rsidRPr="00FA2BCD">
        <w:rPr>
          <w:lang w:val="ru-RU"/>
        </w:rPr>
        <w:t>.</w:t>
      </w:r>
    </w:p>
    <w:p w14:paraId="1C642968" w14:textId="77777777" w:rsidR="007D75E6" w:rsidRDefault="00000000">
      <w:pPr>
        <w:pStyle w:val="Compact"/>
        <w:numPr>
          <w:ilvl w:val="0"/>
          <w:numId w:val="8"/>
        </w:numPr>
      </w:pPr>
      <w:proofErr w:type="spellStart"/>
      <w:r>
        <w:rPr>
          <w:b/>
          <w:bCs/>
        </w:rPr>
        <w:t>Назначение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пинов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устройства</w:t>
      </w:r>
      <w:proofErr w:type="spellEnd"/>
    </w:p>
    <w:p w14:paraId="49952EB5" w14:textId="77777777" w:rsidR="007D75E6" w:rsidRPr="00FA2BCD" w:rsidRDefault="00000000">
      <w:pPr>
        <w:pStyle w:val="Compact"/>
        <w:numPr>
          <w:ilvl w:val="1"/>
          <w:numId w:val="11"/>
        </w:numPr>
        <w:rPr>
          <w:lang w:val="ru-RU"/>
        </w:rPr>
      </w:pPr>
      <w:r w:rsidRPr="00FA2BCD">
        <w:rPr>
          <w:lang w:val="ru-RU"/>
        </w:rPr>
        <w:t xml:space="preserve">Используйте </w:t>
      </w:r>
      <w:r>
        <w:t>Pin</w:t>
      </w:r>
      <w:r w:rsidRPr="00FA2BCD">
        <w:rPr>
          <w:lang w:val="ru-RU"/>
        </w:rPr>
        <w:t xml:space="preserve"> </w:t>
      </w:r>
      <w:r>
        <w:t>Planner</w:t>
      </w:r>
      <w:r w:rsidRPr="00FA2BCD">
        <w:rPr>
          <w:lang w:val="ru-RU"/>
        </w:rPr>
        <w:t xml:space="preserve"> для привязки логических сигналов к физическим выводам </w:t>
      </w:r>
      <w:r>
        <w:t>FPGA</w:t>
      </w:r>
      <w:r w:rsidRPr="00FA2BCD">
        <w:rPr>
          <w:lang w:val="ru-RU"/>
        </w:rPr>
        <w:t>.</w:t>
      </w:r>
    </w:p>
    <w:p w14:paraId="7B2DAADF" w14:textId="77777777" w:rsidR="007D75E6" w:rsidRPr="00FA2BCD" w:rsidRDefault="00000000">
      <w:pPr>
        <w:pStyle w:val="Compact"/>
        <w:numPr>
          <w:ilvl w:val="1"/>
          <w:numId w:val="11"/>
        </w:numPr>
        <w:rPr>
          <w:lang w:val="ru-RU"/>
        </w:rPr>
      </w:pPr>
      <w:r w:rsidRPr="00FA2BCD">
        <w:rPr>
          <w:lang w:val="ru-RU"/>
        </w:rPr>
        <w:t>Задайте электрические характеристики пинов (например, стандарт сигналов, уровень напряжения).</w:t>
      </w:r>
    </w:p>
    <w:p w14:paraId="2201140A" w14:textId="77777777" w:rsidR="007D75E6" w:rsidRDefault="00000000">
      <w:pPr>
        <w:pStyle w:val="Compact"/>
        <w:numPr>
          <w:ilvl w:val="0"/>
          <w:numId w:val="8"/>
        </w:numPr>
      </w:pPr>
      <w:proofErr w:type="spellStart"/>
      <w:r>
        <w:rPr>
          <w:b/>
          <w:bCs/>
        </w:rPr>
        <w:t>Синтез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проекта</w:t>
      </w:r>
      <w:proofErr w:type="spellEnd"/>
    </w:p>
    <w:p w14:paraId="1E6A942F" w14:textId="77777777" w:rsidR="007D75E6" w:rsidRPr="00FA2BCD" w:rsidRDefault="00000000">
      <w:pPr>
        <w:pStyle w:val="Compact"/>
        <w:numPr>
          <w:ilvl w:val="1"/>
          <w:numId w:val="12"/>
        </w:numPr>
        <w:rPr>
          <w:lang w:val="ru-RU"/>
        </w:rPr>
      </w:pPr>
      <w:r w:rsidRPr="00FA2BCD">
        <w:rPr>
          <w:lang w:val="ru-RU"/>
        </w:rPr>
        <w:t>Выполните компиляцию проекта (</w:t>
      </w:r>
      <w:r>
        <w:t>synthesis</w:t>
      </w:r>
      <w:r w:rsidRPr="00FA2BCD">
        <w:rPr>
          <w:lang w:val="ru-RU"/>
        </w:rPr>
        <w:t xml:space="preserve">), чтобы преобразовать </w:t>
      </w:r>
      <w:r>
        <w:t>HDL</w:t>
      </w:r>
      <w:r w:rsidRPr="00FA2BCD">
        <w:rPr>
          <w:lang w:val="ru-RU"/>
        </w:rPr>
        <w:t>-код в логические элементы устройства.</w:t>
      </w:r>
    </w:p>
    <w:p w14:paraId="79C38CA9" w14:textId="77777777" w:rsidR="007D75E6" w:rsidRPr="00FA2BCD" w:rsidRDefault="00000000">
      <w:pPr>
        <w:pStyle w:val="Compact"/>
        <w:numPr>
          <w:ilvl w:val="1"/>
          <w:numId w:val="12"/>
        </w:numPr>
        <w:rPr>
          <w:lang w:val="ru-RU"/>
        </w:rPr>
      </w:pPr>
      <w:r w:rsidRPr="00FA2BCD">
        <w:rPr>
          <w:lang w:val="ru-RU"/>
        </w:rPr>
        <w:t>Проверьте сообщения о предупреждениях и ошибках.</w:t>
      </w:r>
    </w:p>
    <w:p w14:paraId="5DF83B6F" w14:textId="77777777" w:rsidR="007D75E6" w:rsidRDefault="00000000">
      <w:pPr>
        <w:pStyle w:val="Compact"/>
        <w:numPr>
          <w:ilvl w:val="0"/>
          <w:numId w:val="8"/>
        </w:numPr>
      </w:pPr>
      <w:proofErr w:type="spellStart"/>
      <w:r>
        <w:rPr>
          <w:b/>
          <w:bCs/>
        </w:rPr>
        <w:t>Анализ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временных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характеристик</w:t>
      </w:r>
      <w:proofErr w:type="spellEnd"/>
    </w:p>
    <w:p w14:paraId="170CFDE6" w14:textId="77777777" w:rsidR="007D75E6" w:rsidRPr="00FA2BCD" w:rsidRDefault="00000000">
      <w:pPr>
        <w:pStyle w:val="Compact"/>
        <w:numPr>
          <w:ilvl w:val="1"/>
          <w:numId w:val="13"/>
        </w:numPr>
        <w:rPr>
          <w:lang w:val="ru-RU"/>
        </w:rPr>
      </w:pPr>
      <w:r w:rsidRPr="00FA2BCD">
        <w:rPr>
          <w:lang w:val="ru-RU"/>
        </w:rPr>
        <w:t xml:space="preserve">После компиляции используйте </w:t>
      </w:r>
      <w:proofErr w:type="spellStart"/>
      <w:r>
        <w:t>TimeQuest</w:t>
      </w:r>
      <w:proofErr w:type="spellEnd"/>
      <w:r w:rsidRPr="00FA2BCD">
        <w:rPr>
          <w:lang w:val="ru-RU"/>
        </w:rPr>
        <w:t xml:space="preserve"> </w:t>
      </w:r>
      <w:r>
        <w:t>Timing</w:t>
      </w:r>
      <w:r w:rsidRPr="00FA2BCD">
        <w:rPr>
          <w:lang w:val="ru-RU"/>
        </w:rPr>
        <w:t xml:space="preserve"> </w:t>
      </w:r>
      <w:r>
        <w:t>Analyzer</w:t>
      </w:r>
      <w:r w:rsidRPr="00FA2BCD">
        <w:rPr>
          <w:lang w:val="ru-RU"/>
        </w:rPr>
        <w:t xml:space="preserve"> для проверки временных ограничений.</w:t>
      </w:r>
    </w:p>
    <w:p w14:paraId="68751B99" w14:textId="77777777" w:rsidR="007D75E6" w:rsidRPr="00FA2BCD" w:rsidRDefault="00000000">
      <w:pPr>
        <w:pStyle w:val="Compact"/>
        <w:numPr>
          <w:ilvl w:val="1"/>
          <w:numId w:val="13"/>
        </w:numPr>
        <w:rPr>
          <w:lang w:val="ru-RU"/>
        </w:rPr>
      </w:pPr>
      <w:r w:rsidRPr="00FA2BCD">
        <w:rPr>
          <w:lang w:val="ru-RU"/>
        </w:rPr>
        <w:t>Убедитесь, что проект соответствует заданным требованиям (например, максимальная частота).</w:t>
      </w:r>
    </w:p>
    <w:p w14:paraId="6FB09B83" w14:textId="77777777" w:rsidR="007D75E6" w:rsidRDefault="00000000">
      <w:pPr>
        <w:pStyle w:val="Compact"/>
        <w:numPr>
          <w:ilvl w:val="0"/>
          <w:numId w:val="8"/>
        </w:numPr>
      </w:pPr>
      <w:proofErr w:type="spellStart"/>
      <w:r>
        <w:rPr>
          <w:b/>
          <w:bCs/>
        </w:rPr>
        <w:t>Симуляция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проекта</w:t>
      </w:r>
      <w:proofErr w:type="spellEnd"/>
    </w:p>
    <w:p w14:paraId="654AF61C" w14:textId="77777777" w:rsidR="007D75E6" w:rsidRPr="00FA2BCD" w:rsidRDefault="00000000">
      <w:pPr>
        <w:pStyle w:val="Compact"/>
        <w:numPr>
          <w:ilvl w:val="1"/>
          <w:numId w:val="14"/>
        </w:numPr>
        <w:rPr>
          <w:lang w:val="ru-RU"/>
        </w:rPr>
      </w:pPr>
      <w:r w:rsidRPr="00FA2BCD">
        <w:rPr>
          <w:lang w:val="ru-RU"/>
        </w:rPr>
        <w:t xml:space="preserve">Для функциональной проверки используйте встроенный инструмент </w:t>
      </w:r>
      <w:proofErr w:type="spellStart"/>
      <w:r>
        <w:t>ModelSim</w:t>
      </w:r>
      <w:proofErr w:type="spellEnd"/>
      <w:r w:rsidRPr="00FA2BCD">
        <w:rPr>
          <w:lang w:val="ru-RU"/>
        </w:rPr>
        <w:t xml:space="preserve"> или сторонний симулятор.</w:t>
      </w:r>
    </w:p>
    <w:p w14:paraId="07D08464" w14:textId="77777777" w:rsidR="007D75E6" w:rsidRPr="00FA2BCD" w:rsidRDefault="00000000">
      <w:pPr>
        <w:pStyle w:val="Compact"/>
        <w:numPr>
          <w:ilvl w:val="1"/>
          <w:numId w:val="14"/>
        </w:numPr>
        <w:rPr>
          <w:lang w:val="ru-RU"/>
        </w:rPr>
      </w:pPr>
      <w:r w:rsidRPr="00FA2BCD">
        <w:rPr>
          <w:lang w:val="ru-RU"/>
        </w:rPr>
        <w:t>Проверьте корректность работы схемы на основе тестовых входных данных.</w:t>
      </w:r>
    </w:p>
    <w:p w14:paraId="6573993D" w14:textId="77777777" w:rsidR="007D75E6" w:rsidRDefault="00000000">
      <w:pPr>
        <w:pStyle w:val="Compact"/>
        <w:numPr>
          <w:ilvl w:val="0"/>
          <w:numId w:val="8"/>
        </w:numPr>
      </w:pPr>
      <w:proofErr w:type="spellStart"/>
      <w:r>
        <w:rPr>
          <w:b/>
          <w:bCs/>
        </w:rPr>
        <w:t>Компиляция</w:t>
      </w:r>
      <w:proofErr w:type="spellEnd"/>
      <w:r>
        <w:rPr>
          <w:b/>
          <w:bCs/>
        </w:rPr>
        <w:t xml:space="preserve"> и </w:t>
      </w:r>
      <w:proofErr w:type="spellStart"/>
      <w:r>
        <w:rPr>
          <w:b/>
          <w:bCs/>
        </w:rPr>
        <w:t>оптимизация</w:t>
      </w:r>
      <w:proofErr w:type="spellEnd"/>
    </w:p>
    <w:p w14:paraId="1ECA99BF" w14:textId="77777777" w:rsidR="007D75E6" w:rsidRPr="00FA2BCD" w:rsidRDefault="00000000">
      <w:pPr>
        <w:pStyle w:val="Compact"/>
        <w:numPr>
          <w:ilvl w:val="1"/>
          <w:numId w:val="15"/>
        </w:numPr>
        <w:rPr>
          <w:lang w:val="ru-RU"/>
        </w:rPr>
      </w:pPr>
      <w:r w:rsidRPr="00FA2BCD">
        <w:rPr>
          <w:lang w:val="ru-RU"/>
        </w:rPr>
        <w:t>После внесения изменений в проект выполните финальную компиляцию.</w:t>
      </w:r>
    </w:p>
    <w:p w14:paraId="5D78ED08" w14:textId="77777777" w:rsidR="007D75E6" w:rsidRPr="00FA2BCD" w:rsidRDefault="00000000">
      <w:pPr>
        <w:pStyle w:val="Compact"/>
        <w:numPr>
          <w:ilvl w:val="1"/>
          <w:numId w:val="15"/>
        </w:numPr>
        <w:rPr>
          <w:lang w:val="ru-RU"/>
        </w:rPr>
      </w:pPr>
      <w:r w:rsidRPr="00FA2BCD">
        <w:rPr>
          <w:lang w:val="ru-RU"/>
        </w:rPr>
        <w:t xml:space="preserve">Используйте отчёты </w:t>
      </w:r>
      <w:r>
        <w:t>Quartus</w:t>
      </w:r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 для анализа использования ресурсов и возможной оптимизации логики.</w:t>
      </w:r>
    </w:p>
    <w:p w14:paraId="032A320A" w14:textId="77777777" w:rsidR="007D75E6" w:rsidRDefault="00000000">
      <w:pPr>
        <w:pStyle w:val="Compact"/>
        <w:numPr>
          <w:ilvl w:val="0"/>
          <w:numId w:val="8"/>
        </w:numPr>
      </w:pPr>
      <w:proofErr w:type="spellStart"/>
      <w:r>
        <w:rPr>
          <w:b/>
          <w:bCs/>
        </w:rPr>
        <w:t>Создание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конфигурационного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файла</w:t>
      </w:r>
      <w:proofErr w:type="spellEnd"/>
    </w:p>
    <w:p w14:paraId="04CE4CDA" w14:textId="77777777" w:rsidR="007D75E6" w:rsidRPr="00FA2BCD" w:rsidRDefault="00000000">
      <w:pPr>
        <w:pStyle w:val="Compact"/>
        <w:numPr>
          <w:ilvl w:val="1"/>
          <w:numId w:val="16"/>
        </w:numPr>
        <w:rPr>
          <w:lang w:val="ru-RU"/>
        </w:rPr>
      </w:pPr>
      <w:r w:rsidRPr="00FA2BCD">
        <w:rPr>
          <w:lang w:val="ru-RU"/>
        </w:rPr>
        <w:t>Сгенерируйте файл конфигурации (например</w:t>
      </w:r>
      <w:proofErr w:type="gramStart"/>
      <w:r w:rsidRPr="00FA2BCD">
        <w:rPr>
          <w:lang w:val="ru-RU"/>
        </w:rPr>
        <w:t>, .</w:t>
      </w:r>
      <w:proofErr w:type="spellStart"/>
      <w:r>
        <w:t>sof</w:t>
      </w:r>
      <w:proofErr w:type="spellEnd"/>
      <w:proofErr w:type="gramEnd"/>
      <w:r w:rsidRPr="00FA2BCD">
        <w:rPr>
          <w:lang w:val="ru-RU"/>
        </w:rPr>
        <w:t xml:space="preserve"> </w:t>
      </w:r>
      <w:proofErr w:type="gramStart"/>
      <w:r w:rsidRPr="00FA2BCD">
        <w:rPr>
          <w:lang w:val="ru-RU"/>
        </w:rPr>
        <w:t>или .</w:t>
      </w:r>
      <w:proofErr w:type="spellStart"/>
      <w:r>
        <w:t>pof</w:t>
      </w:r>
      <w:proofErr w:type="spellEnd"/>
      <w:proofErr w:type="gramEnd"/>
      <w:r w:rsidRPr="00FA2BCD">
        <w:rPr>
          <w:lang w:val="ru-RU"/>
        </w:rPr>
        <w:t>) для загрузки в целевое устройство.</w:t>
      </w:r>
    </w:p>
    <w:p w14:paraId="796708E8" w14:textId="77777777" w:rsidR="007D75E6" w:rsidRDefault="00000000">
      <w:pPr>
        <w:pStyle w:val="Compact"/>
        <w:numPr>
          <w:ilvl w:val="0"/>
          <w:numId w:val="8"/>
        </w:numPr>
      </w:pPr>
      <w:proofErr w:type="spellStart"/>
      <w:r>
        <w:rPr>
          <w:b/>
          <w:bCs/>
        </w:rPr>
        <w:t>Программирование</w:t>
      </w:r>
      <w:proofErr w:type="spellEnd"/>
      <w:r>
        <w:rPr>
          <w:b/>
          <w:bCs/>
        </w:rPr>
        <w:t xml:space="preserve"> FPGA</w:t>
      </w:r>
    </w:p>
    <w:p w14:paraId="00CDA895" w14:textId="77777777" w:rsidR="007D75E6" w:rsidRPr="00FA2BCD" w:rsidRDefault="00000000">
      <w:pPr>
        <w:pStyle w:val="Compact"/>
        <w:numPr>
          <w:ilvl w:val="1"/>
          <w:numId w:val="17"/>
        </w:numPr>
        <w:rPr>
          <w:lang w:val="ru-RU"/>
        </w:rPr>
      </w:pPr>
      <w:r w:rsidRPr="00FA2BCD">
        <w:rPr>
          <w:lang w:val="ru-RU"/>
        </w:rPr>
        <w:t xml:space="preserve">Используйте </w:t>
      </w:r>
      <w:r>
        <w:t>Programmer</w:t>
      </w:r>
      <w:r w:rsidRPr="00FA2BCD">
        <w:rPr>
          <w:lang w:val="ru-RU"/>
        </w:rPr>
        <w:t xml:space="preserve"> для загрузки конфигурации в </w:t>
      </w:r>
      <w:r>
        <w:t>FPGA</w:t>
      </w:r>
      <w:r w:rsidRPr="00FA2BCD">
        <w:rPr>
          <w:lang w:val="ru-RU"/>
        </w:rPr>
        <w:t>.</w:t>
      </w:r>
    </w:p>
    <w:p w14:paraId="6CC90D81" w14:textId="77777777" w:rsidR="007D75E6" w:rsidRPr="00FA2BCD" w:rsidRDefault="00000000">
      <w:pPr>
        <w:pStyle w:val="Compact"/>
        <w:numPr>
          <w:ilvl w:val="1"/>
          <w:numId w:val="17"/>
        </w:numPr>
        <w:rPr>
          <w:lang w:val="ru-RU"/>
        </w:rPr>
      </w:pPr>
      <w:r w:rsidRPr="00FA2BCD">
        <w:rPr>
          <w:lang w:val="ru-RU"/>
        </w:rPr>
        <w:t xml:space="preserve">Подключите устройство через </w:t>
      </w:r>
      <w:r>
        <w:t>JTAG</w:t>
      </w:r>
      <w:r w:rsidRPr="00FA2BCD">
        <w:rPr>
          <w:lang w:val="ru-RU"/>
        </w:rPr>
        <w:t xml:space="preserve">, </w:t>
      </w:r>
      <w:r>
        <w:t>USB</w:t>
      </w:r>
      <w:r w:rsidRPr="00FA2BCD">
        <w:rPr>
          <w:lang w:val="ru-RU"/>
        </w:rPr>
        <w:t>-</w:t>
      </w:r>
      <w:r>
        <w:t>Blaster</w:t>
      </w:r>
      <w:r w:rsidRPr="00FA2BCD">
        <w:rPr>
          <w:lang w:val="ru-RU"/>
        </w:rPr>
        <w:t xml:space="preserve"> или другой интерфейс и выполните программирование.</w:t>
      </w:r>
    </w:p>
    <w:p w14:paraId="7818029A" w14:textId="77777777" w:rsidR="007D75E6" w:rsidRDefault="00000000">
      <w:pPr>
        <w:pStyle w:val="Compact"/>
        <w:numPr>
          <w:ilvl w:val="0"/>
          <w:numId w:val="8"/>
        </w:numPr>
      </w:pPr>
      <w:proofErr w:type="spellStart"/>
      <w:r>
        <w:rPr>
          <w:b/>
          <w:bCs/>
        </w:rPr>
        <w:t>Тестирование</w:t>
      </w:r>
      <w:proofErr w:type="spellEnd"/>
      <w:r>
        <w:rPr>
          <w:b/>
          <w:bCs/>
        </w:rPr>
        <w:t xml:space="preserve"> и </w:t>
      </w:r>
      <w:proofErr w:type="spellStart"/>
      <w:r>
        <w:rPr>
          <w:b/>
          <w:bCs/>
        </w:rPr>
        <w:t>отладка</w:t>
      </w:r>
      <w:proofErr w:type="spellEnd"/>
    </w:p>
    <w:p w14:paraId="4C28B32C" w14:textId="77777777" w:rsidR="007D75E6" w:rsidRPr="00FA2BCD" w:rsidRDefault="00000000">
      <w:pPr>
        <w:pStyle w:val="Compact"/>
        <w:numPr>
          <w:ilvl w:val="1"/>
          <w:numId w:val="18"/>
        </w:numPr>
        <w:rPr>
          <w:lang w:val="ru-RU"/>
        </w:rPr>
      </w:pPr>
      <w:r w:rsidRPr="00FA2BCD">
        <w:rPr>
          <w:lang w:val="ru-RU"/>
        </w:rPr>
        <w:t>Проверьте работу схемы на аппаратном уровне.</w:t>
      </w:r>
    </w:p>
    <w:p w14:paraId="506E881C" w14:textId="77777777" w:rsidR="007D75E6" w:rsidRPr="00FA2BCD" w:rsidRDefault="00000000">
      <w:pPr>
        <w:pStyle w:val="Compact"/>
        <w:numPr>
          <w:ilvl w:val="1"/>
          <w:numId w:val="18"/>
        </w:numPr>
        <w:rPr>
          <w:lang w:val="ru-RU"/>
        </w:rPr>
      </w:pPr>
      <w:r w:rsidRPr="00FA2BCD">
        <w:rPr>
          <w:lang w:val="ru-RU"/>
        </w:rPr>
        <w:t xml:space="preserve">Используйте </w:t>
      </w:r>
      <w:proofErr w:type="spellStart"/>
      <w:r>
        <w:t>SignalTap</w:t>
      </w:r>
      <w:proofErr w:type="spellEnd"/>
      <w:r w:rsidRPr="00FA2BCD">
        <w:rPr>
          <w:lang w:val="ru-RU"/>
        </w:rPr>
        <w:t xml:space="preserve"> </w:t>
      </w:r>
      <w:r>
        <w:t>Logic</w:t>
      </w:r>
      <w:r w:rsidRPr="00FA2BCD">
        <w:rPr>
          <w:lang w:val="ru-RU"/>
        </w:rPr>
        <w:t xml:space="preserve"> </w:t>
      </w:r>
      <w:r>
        <w:t>Analyzer</w:t>
      </w:r>
      <w:r w:rsidRPr="00FA2BCD">
        <w:rPr>
          <w:lang w:val="ru-RU"/>
        </w:rPr>
        <w:t xml:space="preserve"> для анализа внутренних сигналов </w:t>
      </w:r>
      <w:r>
        <w:t>FPGA</w:t>
      </w:r>
      <w:r w:rsidRPr="00FA2BCD">
        <w:rPr>
          <w:lang w:val="ru-RU"/>
        </w:rPr>
        <w:t xml:space="preserve"> в реальном времени.</w:t>
      </w:r>
    </w:p>
    <w:p w14:paraId="3B686DF1" w14:textId="77777777" w:rsidR="007D75E6" w:rsidRPr="00FA2BCD" w:rsidRDefault="00000000">
      <w:pPr>
        <w:pStyle w:val="4"/>
        <w:rPr>
          <w:lang w:val="ru-RU"/>
        </w:rPr>
      </w:pPr>
      <w:bookmarkStart w:id="12" w:name="Xd80bd64799c771ea8e0ef9184a10474c577809f"/>
      <w:bookmarkEnd w:id="11"/>
      <w:r w:rsidRPr="00FA2BCD">
        <w:rPr>
          <w:lang w:val="ru-RU"/>
        </w:rPr>
        <w:lastRenderedPageBreak/>
        <w:t xml:space="preserve">Особенности маршрута проектирования в </w:t>
      </w:r>
      <w:r>
        <w:t>Quartus</w:t>
      </w:r>
      <w:r w:rsidRPr="00FA2BCD">
        <w:rPr>
          <w:lang w:val="ru-RU"/>
        </w:rPr>
        <w:t xml:space="preserve"> </w:t>
      </w:r>
      <w:r>
        <w:t>II</w:t>
      </w:r>
    </w:p>
    <w:p w14:paraId="304E933D" w14:textId="77777777" w:rsidR="007D75E6" w:rsidRPr="00FA2BCD" w:rsidRDefault="00000000">
      <w:pPr>
        <w:pStyle w:val="Compact"/>
        <w:numPr>
          <w:ilvl w:val="0"/>
          <w:numId w:val="19"/>
        </w:numPr>
        <w:rPr>
          <w:lang w:val="ru-RU"/>
        </w:rPr>
      </w:pPr>
      <w:r w:rsidRPr="00FA2BCD">
        <w:rPr>
          <w:b/>
          <w:bCs/>
          <w:lang w:val="ru-RU"/>
        </w:rPr>
        <w:t xml:space="preserve">Поддержка </w:t>
      </w:r>
      <w:r>
        <w:rPr>
          <w:b/>
          <w:bCs/>
        </w:rPr>
        <w:t>IP</w:t>
      </w:r>
      <w:r w:rsidRPr="00FA2BCD">
        <w:rPr>
          <w:b/>
          <w:bCs/>
          <w:lang w:val="ru-RU"/>
        </w:rPr>
        <w:t>-ядер</w:t>
      </w:r>
      <w:r w:rsidRPr="00FA2BCD">
        <w:rPr>
          <w:lang w:val="ru-RU"/>
        </w:rPr>
        <w:t xml:space="preserve">: возможность добавления готовых функциональных модулей, таких как процессоры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>, контроллеры памяти и интерфейсы.</w:t>
      </w:r>
    </w:p>
    <w:p w14:paraId="51735916" w14:textId="77777777" w:rsidR="007D75E6" w:rsidRPr="00FA2BCD" w:rsidRDefault="00000000">
      <w:pPr>
        <w:pStyle w:val="Compact"/>
        <w:numPr>
          <w:ilvl w:val="0"/>
          <w:numId w:val="19"/>
        </w:numPr>
        <w:rPr>
          <w:lang w:val="ru-RU"/>
        </w:rPr>
      </w:pPr>
      <w:r w:rsidRPr="00FA2BCD">
        <w:rPr>
          <w:b/>
          <w:bCs/>
          <w:lang w:val="ru-RU"/>
        </w:rPr>
        <w:t>Удобная интеграция</w:t>
      </w:r>
      <w:r w:rsidRPr="00FA2BCD">
        <w:rPr>
          <w:lang w:val="ru-RU"/>
        </w:rPr>
        <w:t>: инструменты для работы с внешними симуляторами и средствами отладки.</w:t>
      </w:r>
    </w:p>
    <w:p w14:paraId="512D773C" w14:textId="77777777" w:rsidR="007D75E6" w:rsidRPr="00FA2BCD" w:rsidRDefault="00000000">
      <w:pPr>
        <w:pStyle w:val="Compact"/>
        <w:numPr>
          <w:ilvl w:val="0"/>
          <w:numId w:val="19"/>
        </w:numPr>
        <w:rPr>
          <w:lang w:val="ru-RU"/>
        </w:rPr>
      </w:pPr>
      <w:r w:rsidRPr="00FA2BCD">
        <w:rPr>
          <w:b/>
          <w:bCs/>
          <w:lang w:val="ru-RU"/>
        </w:rPr>
        <w:t>Многоуровневая оптимизация</w:t>
      </w:r>
      <w:r w:rsidRPr="00FA2BCD">
        <w:rPr>
          <w:lang w:val="ru-RU"/>
        </w:rPr>
        <w:t>: настройки для достижения наилучшей производительности или минимального использования ресурсов.</w:t>
      </w:r>
    </w:p>
    <w:p w14:paraId="58441542" w14:textId="77777777" w:rsidR="007D75E6" w:rsidRDefault="00000000">
      <w:pPr>
        <w:pStyle w:val="FirstParagraph"/>
      </w:pPr>
      <w:r w:rsidRPr="00FA2BCD">
        <w:rPr>
          <w:lang w:val="ru-RU"/>
        </w:rPr>
        <w:t xml:space="preserve">Маршрут проектирования в </w:t>
      </w:r>
      <w:r>
        <w:t>Quartus</w:t>
      </w:r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 предоставляет гибкие возможности для создания цифровых систем любой сложности, от простых логических схем до высокопроизводительных встроенных решений.</w:t>
      </w:r>
    </w:p>
    <w:p w14:paraId="7A9C4DD6" w14:textId="48798E25" w:rsidR="00FA2BCD" w:rsidRDefault="00FA2BCD" w:rsidP="00FA2BCD">
      <w:pPr>
        <w:pStyle w:val="a0"/>
      </w:pPr>
      <w:r>
        <w:br w:type="page"/>
      </w:r>
    </w:p>
    <w:p w14:paraId="46F0645C" w14:textId="77777777" w:rsidR="007D75E6" w:rsidRPr="00FA2BCD" w:rsidRDefault="00000000">
      <w:pPr>
        <w:pStyle w:val="1"/>
        <w:rPr>
          <w:lang w:val="ru-RU"/>
        </w:rPr>
      </w:pPr>
      <w:bookmarkStart w:id="13" w:name="экзаменационный-билет-3"/>
      <w:bookmarkStart w:id="14" w:name="_Toc199700295"/>
      <w:bookmarkEnd w:id="6"/>
      <w:bookmarkEnd w:id="10"/>
      <w:bookmarkEnd w:id="12"/>
      <w:r w:rsidRPr="00FA2BCD">
        <w:rPr>
          <w:lang w:val="ru-RU"/>
        </w:rPr>
        <w:lastRenderedPageBreak/>
        <w:t>Экзаменационный билет №3</w:t>
      </w:r>
      <w:bookmarkEnd w:id="14"/>
    </w:p>
    <w:p w14:paraId="0F470008" w14:textId="77777777" w:rsidR="007D75E6" w:rsidRPr="00FA2BCD" w:rsidRDefault="00000000">
      <w:pPr>
        <w:pStyle w:val="2"/>
        <w:rPr>
          <w:lang w:val="ru-RU"/>
        </w:rPr>
      </w:pPr>
      <w:bookmarkStart w:id="15" w:name="X1e6b9aaeb1343faf059ceef7eb486c0eff1b6d7"/>
      <w:r w:rsidRPr="00FA2BCD">
        <w:rPr>
          <w:lang w:val="ru-RU"/>
        </w:rPr>
        <w:t>Вопрос 1. Частотные методы исследования цифровых автоматических систем (ЦАС). Реакция элемента ЦАС на гармоническое входное воздействие</w:t>
      </w:r>
    </w:p>
    <w:p w14:paraId="31D8E7E2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Частотные методы исследования ЦАС базируются на анализе поведения системы при входных сигналах гармонической формы. Этот подход позволяет изучать устойчивость, динамику и качество регулирования системы.</w:t>
      </w:r>
    </w:p>
    <w:p w14:paraId="69448CAF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В цифровых автоматических системах, работающих с дискретными сигналами, частотный анализ обычно проводится с использованием </w:t>
      </w:r>
      <w:r>
        <w:t>z</w:t>
      </w:r>
      <w:r w:rsidRPr="00FA2BCD">
        <w:rPr>
          <w:lang w:val="ru-RU"/>
        </w:rPr>
        <w:t>-преобразования, что позволяет перейти в частотную область, аналогично непрерывному преобразованию Лапласа.</w:t>
      </w:r>
    </w:p>
    <w:p w14:paraId="05D60FA3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Основная идея — исследовать реакцию элемента ЦАС на входной сигнал вида:</w:t>
      </w:r>
    </w:p>
    <w:p w14:paraId="00228F93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r>
            <w:rPr>
              <w:rFonts w:ascii="Cambria Math" w:hAnsi="Cambria Math"/>
            </w:rPr>
            <m:t>A</m:t>
          </m:r>
          <m:r>
            <m:rPr>
              <m:sty m:val="p"/>
            </m:rPr>
            <w:rPr>
              <w:rFonts w:ascii="Cambria Math" w:hAnsi="Cambria Math"/>
            </w:rPr>
            <m:t>⋅sin(</m:t>
          </m:r>
          <m:r>
            <w:rPr>
              <w:rFonts w:ascii="Cambria Math" w:hAnsi="Cambria Math"/>
            </w:rPr>
            <m:t>ωkT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ϕ</m:t>
          </m:r>
          <m:r>
            <m:rPr>
              <m:sty m:val="p"/>
            </m:rPr>
            <w:rPr>
              <w:rFonts w:ascii="Cambria Math" w:hAnsi="Cambria Math"/>
            </w:rPr>
            <m:t>)</m:t>
          </m:r>
        </m:oMath>
      </m:oMathPara>
    </w:p>
    <w:p w14:paraId="48EAA616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$ $ — частота в радианах, $ </w:t>
      </w:r>
      <w:r>
        <w:t>T</w:t>
      </w:r>
      <w:r w:rsidRPr="00FA2BCD">
        <w:rPr>
          <w:lang w:val="ru-RU"/>
        </w:rPr>
        <w:t xml:space="preserve"> $ — период дискретизации.</w:t>
      </w:r>
    </w:p>
    <w:p w14:paraId="6CF26FDC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Реакция системы на гармонический сигнал представляется выходным сигналом той же частоты, но с измененной амплитудой и сдвигом фазы. Для линейных дискретных систем эта реакция полностью описывается передаточной функцией $ </w:t>
      </w:r>
      <w:r>
        <w:t>W</w:t>
      </w:r>
      <w:r w:rsidRPr="00FA2BCD">
        <w:rPr>
          <w:lang w:val="ru-RU"/>
        </w:rPr>
        <w:t>(</w:t>
      </w:r>
      <w:r>
        <w:t>z</w:t>
      </w:r>
      <w:r w:rsidRPr="00FA2BCD">
        <w:rPr>
          <w:lang w:val="ru-RU"/>
        </w:rPr>
        <w:t xml:space="preserve">) $ на единичной окружности $ </w:t>
      </w:r>
      <w:r>
        <w:t>z</w:t>
      </w:r>
      <w:r w:rsidRPr="00FA2BCD">
        <w:rPr>
          <w:lang w:val="ru-RU"/>
        </w:rPr>
        <w:t xml:space="preserve"> = </w:t>
      </w:r>
      <w:r>
        <w:t>e</w:t>
      </w:r>
      <w:r w:rsidRPr="00FA2BCD">
        <w:rPr>
          <w:lang w:val="ru-RU"/>
        </w:rPr>
        <w:t>^{</w:t>
      </w:r>
      <w:proofErr w:type="spellStart"/>
      <w:r>
        <w:t>jT</w:t>
      </w:r>
      <w:proofErr w:type="spellEnd"/>
      <w:r w:rsidRPr="00FA2BCD">
        <w:rPr>
          <w:lang w:val="ru-RU"/>
        </w:rPr>
        <w:t>} $.</w:t>
      </w:r>
    </w:p>
    <w:p w14:paraId="2BBA394B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Амплитудно-частотная характеристика (АЧХ) — это модуль значения $ </w:t>
      </w:r>
      <w:r>
        <w:t>W</w:t>
      </w:r>
      <w:r w:rsidRPr="00FA2BCD">
        <w:rPr>
          <w:lang w:val="ru-RU"/>
        </w:rPr>
        <w:t>(</w:t>
      </w:r>
      <w:r>
        <w:t>e</w:t>
      </w:r>
      <w:r w:rsidRPr="00FA2BCD">
        <w:rPr>
          <w:lang w:val="ru-RU"/>
        </w:rPr>
        <w:t>^{</w:t>
      </w:r>
      <w:proofErr w:type="spellStart"/>
      <w:r>
        <w:t>jT</w:t>
      </w:r>
      <w:proofErr w:type="spellEnd"/>
      <w:r w:rsidRPr="00FA2BCD">
        <w:rPr>
          <w:lang w:val="ru-RU"/>
        </w:rPr>
        <w:t>}) $, показывающий, насколько изменяется амплитуда сигнала на выходе относительно входа при заданной частоте.</w:t>
      </w:r>
    </w:p>
    <w:p w14:paraId="2234BB27" w14:textId="77777777" w:rsidR="007D75E6" w:rsidRPr="00FA2BCD" w:rsidRDefault="00000000">
      <w:pPr>
        <w:pStyle w:val="a0"/>
        <w:rPr>
          <w:lang w:val="ru-RU"/>
        </w:rPr>
      </w:pPr>
      <w:proofErr w:type="spellStart"/>
      <w:r w:rsidRPr="00FA2BCD">
        <w:rPr>
          <w:lang w:val="ru-RU"/>
        </w:rPr>
        <w:t>Фазо</w:t>
      </w:r>
      <w:proofErr w:type="spellEnd"/>
      <w:r w:rsidRPr="00FA2BCD">
        <w:rPr>
          <w:lang w:val="ru-RU"/>
        </w:rPr>
        <w:t xml:space="preserve">-частотная характеристика (ФЧХ) — аргумент $ </w:t>
      </w:r>
      <w:r>
        <w:t>W</w:t>
      </w:r>
      <w:r w:rsidRPr="00FA2BCD">
        <w:rPr>
          <w:lang w:val="ru-RU"/>
        </w:rPr>
        <w:t>(</w:t>
      </w:r>
      <w:r>
        <w:t>e</w:t>
      </w:r>
      <w:r w:rsidRPr="00FA2BCD">
        <w:rPr>
          <w:lang w:val="ru-RU"/>
        </w:rPr>
        <w:t>^{</w:t>
      </w:r>
      <w:proofErr w:type="spellStart"/>
      <w:r>
        <w:t>jT</w:t>
      </w:r>
      <w:proofErr w:type="spellEnd"/>
      <w:r w:rsidRPr="00FA2BCD">
        <w:rPr>
          <w:lang w:val="ru-RU"/>
        </w:rPr>
        <w:t>}) $, показывающий фазовый сдвиг выходного сигнала относительно входного.</w:t>
      </w:r>
    </w:p>
    <w:p w14:paraId="5BFC96E4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Частотный анализ позволяет выявить резонансы, устойчивость и поведение системы в широком диапазоне частот.</w:t>
      </w:r>
    </w:p>
    <w:p w14:paraId="04358CDD" w14:textId="77777777" w:rsidR="007D75E6" w:rsidRPr="00FA2BCD" w:rsidRDefault="00000000">
      <w:pPr>
        <w:pStyle w:val="2"/>
        <w:rPr>
          <w:lang w:val="ru-RU"/>
        </w:rPr>
      </w:pPr>
      <w:bookmarkStart w:id="16" w:name="Xfb77f082823d45cf8b361ab997655724eef3763"/>
      <w:bookmarkEnd w:id="15"/>
      <w:r w:rsidRPr="00FA2BCD">
        <w:rPr>
          <w:lang w:val="ru-RU"/>
        </w:rPr>
        <w:t xml:space="preserve">Вопрос 2. Алгоритм обучения однослойного персептрона (метод </w:t>
      </w:r>
      <w:proofErr w:type="spellStart"/>
      <w:r w:rsidRPr="00FA2BCD">
        <w:rPr>
          <w:lang w:val="ru-RU"/>
        </w:rPr>
        <w:t>Розенблатта</w:t>
      </w:r>
      <w:proofErr w:type="spellEnd"/>
      <w:r w:rsidRPr="00FA2BCD">
        <w:rPr>
          <w:lang w:val="ru-RU"/>
        </w:rPr>
        <w:t>)</w:t>
      </w:r>
    </w:p>
    <w:p w14:paraId="15699A35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Однослойный персептрон — простейшая модель искусственного нейрона, которая классифицирует входные данные на два класса, используя линейное разделение.</w:t>
      </w:r>
    </w:p>
    <w:p w14:paraId="0F4DA545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Метод </w:t>
      </w:r>
      <w:proofErr w:type="spellStart"/>
      <w:r w:rsidRPr="00FA2BCD">
        <w:rPr>
          <w:lang w:val="ru-RU"/>
        </w:rPr>
        <w:t>Розенблатта</w:t>
      </w:r>
      <w:proofErr w:type="spellEnd"/>
      <w:r w:rsidRPr="00FA2BCD">
        <w:rPr>
          <w:lang w:val="ru-RU"/>
        </w:rPr>
        <w:t xml:space="preserve"> — классический алгоритм обучения персептрона с учителем. Его цель — подобрать веса </w:t>
      </w:r>
      <w:proofErr w:type="gramStart"/>
      <w:r w:rsidRPr="00FA2BCD">
        <w:rPr>
          <w:lang w:val="ru-RU"/>
        </w:rPr>
        <w:t>$  $</w:t>
      </w:r>
      <w:proofErr w:type="gramEnd"/>
      <w:r w:rsidRPr="00FA2BCD">
        <w:rPr>
          <w:lang w:val="ru-RU"/>
        </w:rPr>
        <w:t xml:space="preserve"> и порог $ $, чтобы сеть правильно классифицировала обучающую выборку.</w:t>
      </w:r>
    </w:p>
    <w:p w14:paraId="30C9FC84" w14:textId="77777777" w:rsidR="007D75E6" w:rsidRDefault="00000000">
      <w:pPr>
        <w:pStyle w:val="a0"/>
      </w:pPr>
      <w:proofErr w:type="spellStart"/>
      <w:r>
        <w:t>Алгоритм</w:t>
      </w:r>
      <w:proofErr w:type="spellEnd"/>
      <w:r>
        <w:t xml:space="preserve"> </w:t>
      </w:r>
      <w:proofErr w:type="spellStart"/>
      <w:r>
        <w:t>выполняется</w:t>
      </w:r>
      <w:proofErr w:type="spellEnd"/>
      <w:r>
        <w:t xml:space="preserve"> </w:t>
      </w:r>
      <w:proofErr w:type="spellStart"/>
      <w:r>
        <w:t>итеративно</w:t>
      </w:r>
      <w:proofErr w:type="spellEnd"/>
      <w:r>
        <w:t>:</w:t>
      </w:r>
    </w:p>
    <w:p w14:paraId="4FE9337C" w14:textId="77777777" w:rsidR="007D75E6" w:rsidRPr="00FA2BCD" w:rsidRDefault="00000000">
      <w:pPr>
        <w:numPr>
          <w:ilvl w:val="0"/>
          <w:numId w:val="20"/>
        </w:numPr>
        <w:rPr>
          <w:lang w:val="ru-RU"/>
        </w:rPr>
      </w:pPr>
      <w:r w:rsidRPr="00FA2BCD">
        <w:rPr>
          <w:lang w:val="ru-RU"/>
        </w:rPr>
        <w:t>Инициализация весов случайным образом или нулями.</w:t>
      </w:r>
    </w:p>
    <w:p w14:paraId="40690C97" w14:textId="77777777" w:rsidR="007D75E6" w:rsidRPr="00FA2BCD" w:rsidRDefault="00000000">
      <w:pPr>
        <w:numPr>
          <w:ilvl w:val="0"/>
          <w:numId w:val="20"/>
        </w:numPr>
        <w:rPr>
          <w:lang w:val="ru-RU"/>
        </w:rPr>
      </w:pPr>
      <w:r w:rsidRPr="00FA2BCD">
        <w:rPr>
          <w:lang w:val="ru-RU"/>
        </w:rPr>
        <w:lastRenderedPageBreak/>
        <w:t xml:space="preserve">Для каждого обучающего примера $ (, </w:t>
      </w:r>
      <w:r>
        <w:t>d</w:t>
      </w:r>
      <w:r w:rsidRPr="00FA2BCD">
        <w:rPr>
          <w:lang w:val="ru-RU"/>
        </w:rPr>
        <w:t xml:space="preserve">) $, где </w:t>
      </w:r>
      <w:proofErr w:type="gramStart"/>
      <w:r w:rsidRPr="00FA2BCD">
        <w:rPr>
          <w:lang w:val="ru-RU"/>
        </w:rPr>
        <w:t>$  $</w:t>
      </w:r>
      <w:proofErr w:type="gramEnd"/>
      <w:r w:rsidRPr="00FA2BCD">
        <w:rPr>
          <w:lang w:val="ru-RU"/>
        </w:rPr>
        <w:t xml:space="preserve"> — вход, $ </w:t>
      </w:r>
      <w:r>
        <w:t>d</w:t>
      </w:r>
      <w:r w:rsidRPr="00FA2BCD">
        <w:rPr>
          <w:lang w:val="ru-RU"/>
        </w:rPr>
        <w:t xml:space="preserve"> {+1, -1} $ — желаемый выход:</w:t>
      </w:r>
    </w:p>
    <w:p w14:paraId="1914CFF4" w14:textId="77777777" w:rsidR="007D75E6" w:rsidRDefault="00000000">
      <w:pPr>
        <w:pStyle w:val="Compact"/>
        <w:numPr>
          <w:ilvl w:val="1"/>
          <w:numId w:val="21"/>
        </w:numPr>
      </w:pPr>
      <w:proofErr w:type="spellStart"/>
      <w:r>
        <w:t>Вычисляется</w:t>
      </w:r>
      <w:proofErr w:type="spellEnd"/>
      <w:r>
        <w:t xml:space="preserve"> </w:t>
      </w:r>
      <w:proofErr w:type="spellStart"/>
      <w:r>
        <w:t>выход</w:t>
      </w:r>
      <w:proofErr w:type="spellEnd"/>
      <w:r>
        <w:t xml:space="preserve"> </w:t>
      </w:r>
      <w:proofErr w:type="spellStart"/>
      <w:r>
        <w:t>персептрона</w:t>
      </w:r>
      <w:proofErr w:type="spellEnd"/>
      <w:r>
        <w:t>:</w:t>
      </w:r>
    </w:p>
    <w:p w14:paraId="4E7A87FA" w14:textId="77777777" w:rsidR="007D75E6" w:rsidRDefault="00000000">
      <w:pPr>
        <w:pStyle w:val="FirstParagraph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m:rPr>
              <m:nor/>
            </m:rPr>
            <m:t>sign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m:rPr>
              <m:sty m:val="b"/>
            </m:rP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⋅</m:t>
          </m:r>
          <m:r>
            <m:rPr>
              <m:sty m:val="b"/>
            </m:rP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θ</m:t>
          </m:r>
          <m:r>
            <m:rPr>
              <m:sty m:val="p"/>
            </m:rPr>
            <w:rPr>
              <w:rFonts w:ascii="Cambria Math" w:hAnsi="Cambria Math"/>
            </w:rPr>
            <m:t>)</m:t>
          </m:r>
        </m:oMath>
      </m:oMathPara>
    </w:p>
    <w:p w14:paraId="4DBF4E79" w14:textId="77777777" w:rsidR="007D75E6" w:rsidRPr="00FA2BCD" w:rsidRDefault="00000000">
      <w:pPr>
        <w:numPr>
          <w:ilvl w:val="0"/>
          <w:numId w:val="20"/>
        </w:numPr>
        <w:rPr>
          <w:lang w:val="ru-RU"/>
        </w:rPr>
      </w:pPr>
      <w:r w:rsidRPr="00FA2BCD">
        <w:rPr>
          <w:lang w:val="ru-RU"/>
        </w:rPr>
        <w:t xml:space="preserve">Если $ </w:t>
      </w:r>
      <w:r>
        <w:t>y</w:t>
      </w:r>
      <w:r w:rsidRPr="00FA2BCD">
        <w:rPr>
          <w:lang w:val="ru-RU"/>
        </w:rPr>
        <w:t xml:space="preserve"> </w:t>
      </w:r>
      <w:r>
        <w:t>d</w:t>
      </w:r>
      <w:r w:rsidRPr="00FA2BCD">
        <w:rPr>
          <w:lang w:val="ru-RU"/>
        </w:rPr>
        <w:t xml:space="preserve"> $, веса корректируются по правилу:</w:t>
      </w:r>
    </w:p>
    <w:p w14:paraId="3F324AD4" w14:textId="77777777" w:rsidR="007D75E6" w:rsidRDefault="00000000">
      <w:pPr>
        <w:pStyle w:val="FirstParagraph"/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←</m:t>
          </m:r>
          <m:r>
            <m:rPr>
              <m:sty m:val="b"/>
            </m:rP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η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d</m:t>
          </m:r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)</m:t>
          </m:r>
          <m:r>
            <m:rPr>
              <m:sty m:val="b"/>
            </m:rPr>
            <w:rPr>
              <w:rFonts w:ascii="Cambria Math" w:hAnsi="Cambria Math"/>
            </w:rPr>
            <m:t>x</m:t>
          </m:r>
        </m:oMath>
      </m:oMathPara>
    </w:p>
    <w:p w14:paraId="076D7CD0" w14:textId="77777777" w:rsidR="007D75E6" w:rsidRDefault="00000000">
      <w:pPr>
        <w:pStyle w:val="FirstParagraph"/>
      </w:pPr>
      <w:r>
        <w:t>где $ $ — коэффициент обучения.</w:t>
      </w:r>
    </w:p>
    <w:p w14:paraId="0E59EA38" w14:textId="77777777" w:rsidR="007D75E6" w:rsidRPr="00FA2BCD" w:rsidRDefault="00000000">
      <w:pPr>
        <w:pStyle w:val="Compact"/>
        <w:numPr>
          <w:ilvl w:val="0"/>
          <w:numId w:val="22"/>
        </w:numPr>
        <w:rPr>
          <w:lang w:val="ru-RU"/>
        </w:rPr>
      </w:pPr>
      <w:r w:rsidRPr="00FA2BCD">
        <w:rPr>
          <w:lang w:val="ru-RU"/>
        </w:rPr>
        <w:t>Процесс повторяется до тех пор, пока все примеры не классифицируются правильно или не достигнут лимит итераций.</w:t>
      </w:r>
    </w:p>
    <w:p w14:paraId="2A7B11BB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Алгоритм </w:t>
      </w:r>
      <w:proofErr w:type="spellStart"/>
      <w:r w:rsidRPr="00FA2BCD">
        <w:rPr>
          <w:lang w:val="ru-RU"/>
        </w:rPr>
        <w:t>Розенблатта</w:t>
      </w:r>
      <w:proofErr w:type="spellEnd"/>
      <w:r w:rsidRPr="00FA2BCD">
        <w:rPr>
          <w:lang w:val="ru-RU"/>
        </w:rPr>
        <w:t xml:space="preserve"> гарантирует сходимость, если данные линейно разделимы. В противном случае он не сможет найти решение.</w:t>
      </w:r>
    </w:p>
    <w:p w14:paraId="4E63ECED" w14:textId="77777777" w:rsidR="007D75E6" w:rsidRPr="00FA2BCD" w:rsidRDefault="00000000">
      <w:pPr>
        <w:pStyle w:val="2"/>
        <w:rPr>
          <w:lang w:val="ru-RU"/>
        </w:rPr>
      </w:pPr>
      <w:bookmarkStart w:id="17" w:name="Xc5d76d2781446cbd90301fd1bed6645b7d0279d"/>
      <w:bookmarkEnd w:id="16"/>
      <w:r w:rsidRPr="00FA2BCD">
        <w:rPr>
          <w:lang w:val="ru-RU"/>
        </w:rPr>
        <w:t xml:space="preserve">Вопрос 3. Язык </w:t>
      </w:r>
      <w:r>
        <w:t>Verilog</w:t>
      </w:r>
      <w:r w:rsidRPr="00FA2BCD">
        <w:rPr>
          <w:lang w:val="ru-RU"/>
        </w:rPr>
        <w:t xml:space="preserve">. Структура описания проекта на </w:t>
      </w:r>
      <w:r>
        <w:t>Verilog</w:t>
      </w:r>
    </w:p>
    <w:p w14:paraId="6A853090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Язык </w:t>
      </w:r>
      <w:r>
        <w:t>Verilog</w:t>
      </w:r>
      <w:r w:rsidRPr="00FA2BCD">
        <w:rPr>
          <w:lang w:val="ru-RU"/>
        </w:rPr>
        <w:t xml:space="preserve"> — это язык описания аппаратуры (</w:t>
      </w:r>
      <w:r>
        <w:t>Hardware</w:t>
      </w:r>
      <w:r w:rsidRPr="00FA2BCD">
        <w:rPr>
          <w:lang w:val="ru-RU"/>
        </w:rPr>
        <w:t xml:space="preserve"> </w:t>
      </w:r>
      <w:r>
        <w:t>Description</w:t>
      </w:r>
      <w:r w:rsidRPr="00FA2BCD">
        <w:rPr>
          <w:lang w:val="ru-RU"/>
        </w:rPr>
        <w:t xml:space="preserve"> </w:t>
      </w:r>
      <w:r>
        <w:t>Language</w:t>
      </w:r>
      <w:r w:rsidRPr="00FA2BCD">
        <w:rPr>
          <w:lang w:val="ru-RU"/>
        </w:rPr>
        <w:t xml:space="preserve">, </w:t>
      </w:r>
      <w:r>
        <w:t>HDL</w:t>
      </w:r>
      <w:r w:rsidRPr="00FA2BCD">
        <w:rPr>
          <w:lang w:val="ru-RU"/>
        </w:rPr>
        <w:t xml:space="preserve">), предназначенный для моделирования и проектирования цифровых систем. Основная цель </w:t>
      </w:r>
      <w:r>
        <w:t>Verilog</w:t>
      </w:r>
      <w:r w:rsidRPr="00FA2BCD">
        <w:rPr>
          <w:lang w:val="ru-RU"/>
        </w:rPr>
        <w:t xml:space="preserve"> — описывать поведение цифровой схемы и её структуру на высоком уровне абстракции.</w:t>
      </w:r>
    </w:p>
    <w:p w14:paraId="12A4F6CE" w14:textId="77777777" w:rsidR="007D75E6" w:rsidRPr="00FA2BCD" w:rsidRDefault="00000000">
      <w:pPr>
        <w:pStyle w:val="4"/>
        <w:rPr>
          <w:lang w:val="ru-RU"/>
        </w:rPr>
      </w:pPr>
      <w:bookmarkStart w:id="18" w:name="структура-проекта-на-verilog"/>
      <w:r w:rsidRPr="00FA2BCD">
        <w:rPr>
          <w:lang w:val="ru-RU"/>
        </w:rPr>
        <w:t xml:space="preserve">Структура проекта на </w:t>
      </w:r>
      <w:r>
        <w:t>Verilog</w:t>
      </w:r>
    </w:p>
    <w:p w14:paraId="5D9D054A" w14:textId="77777777" w:rsidR="007D75E6" w:rsidRDefault="00000000">
      <w:pPr>
        <w:pStyle w:val="FirstParagraph"/>
      </w:pPr>
      <w:r w:rsidRPr="00FA2BCD">
        <w:rPr>
          <w:lang w:val="ru-RU"/>
        </w:rPr>
        <w:t xml:space="preserve">Проект на </w:t>
      </w:r>
      <w:r>
        <w:t>Verilog</w:t>
      </w:r>
      <w:r w:rsidRPr="00FA2BCD">
        <w:rPr>
          <w:lang w:val="ru-RU"/>
        </w:rPr>
        <w:t xml:space="preserve"> обычно включает несколько модулей (“</w:t>
      </w:r>
      <w:r>
        <w:t>modules</w:t>
      </w:r>
      <w:r w:rsidRPr="00FA2BCD">
        <w:rPr>
          <w:lang w:val="ru-RU"/>
        </w:rPr>
        <w:t xml:space="preserve">”), которые являются основными строительными блоками описания. </w:t>
      </w:r>
      <w:r>
        <w:t>Модуль может включать:</w:t>
      </w:r>
    </w:p>
    <w:p w14:paraId="6BE0DA85" w14:textId="77777777" w:rsidR="007D75E6" w:rsidRDefault="00000000">
      <w:pPr>
        <w:pStyle w:val="Compact"/>
        <w:numPr>
          <w:ilvl w:val="0"/>
          <w:numId w:val="23"/>
        </w:numPr>
      </w:pPr>
      <w:r>
        <w:rPr>
          <w:b/>
          <w:bCs/>
        </w:rPr>
        <w:t>Заголовок модуля</w:t>
      </w:r>
    </w:p>
    <w:p w14:paraId="2C2C1D13" w14:textId="77777777" w:rsidR="007D75E6" w:rsidRPr="00FA2BCD" w:rsidRDefault="00000000">
      <w:pPr>
        <w:numPr>
          <w:ilvl w:val="1"/>
          <w:numId w:val="24"/>
        </w:numPr>
        <w:rPr>
          <w:lang w:val="ru-RU"/>
        </w:rPr>
      </w:pPr>
      <w:r w:rsidRPr="00FA2BCD">
        <w:rPr>
          <w:lang w:val="ru-RU"/>
        </w:rPr>
        <w:t>Определение имени модуля и его интерфейса (порты ввода/вывода):</w:t>
      </w:r>
    </w:p>
    <w:p w14:paraId="33642603" w14:textId="77777777" w:rsidR="007D75E6" w:rsidRDefault="00000000">
      <w:pPr>
        <w:pStyle w:val="SourceCode"/>
        <w:numPr>
          <w:ilvl w:val="1"/>
          <w:numId w:val="1"/>
        </w:numPr>
      </w:pPr>
      <w:r>
        <w:rPr>
          <w:rStyle w:val="KeywordTok"/>
        </w:rPr>
        <w:t>module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module_</w:t>
      </w:r>
      <w:proofErr w:type="gramStart"/>
      <w:r>
        <w:rPr>
          <w:rStyle w:val="NormalTok"/>
        </w:rPr>
        <w:t>name</w:t>
      </w:r>
      <w:proofErr w:type="spellEnd"/>
      <w:r>
        <w:rPr>
          <w:rStyle w:val="OperatorTok"/>
        </w:rPr>
        <w:t>(</w:t>
      </w:r>
      <w:proofErr w:type="gramEnd"/>
      <w:r>
        <w:rPr>
          <w:rStyle w:val="DataTypeTok"/>
        </w:rPr>
        <w:t>input</w:t>
      </w:r>
      <w:r>
        <w:rPr>
          <w:rStyle w:val="NormalTok"/>
        </w:rPr>
        <w:t xml:space="preserve"> </w:t>
      </w:r>
      <w:r>
        <w:rPr>
          <w:rStyle w:val="DataTypeTok"/>
        </w:rPr>
        <w:t>wire</w:t>
      </w:r>
      <w:r>
        <w:rPr>
          <w:rStyle w:val="NormalTok"/>
        </w:rPr>
        <w:t xml:space="preserve"> in1</w:t>
      </w:r>
      <w:r>
        <w:rPr>
          <w:rStyle w:val="Operator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output</w:t>
      </w:r>
      <w:r>
        <w:rPr>
          <w:rStyle w:val="NormalTok"/>
        </w:rPr>
        <w:t xml:space="preserve"> </w:t>
      </w:r>
      <w:r>
        <w:rPr>
          <w:rStyle w:val="DataTypeTok"/>
        </w:rPr>
        <w:t>wire</w:t>
      </w:r>
      <w:r>
        <w:rPr>
          <w:rStyle w:val="NormalTok"/>
        </w:rPr>
        <w:t xml:space="preserve"> out1</w:t>
      </w:r>
      <w:r>
        <w:rPr>
          <w:rStyle w:val="OperatorTok"/>
        </w:rPr>
        <w:t>);</w:t>
      </w:r>
    </w:p>
    <w:p w14:paraId="24131F34" w14:textId="77777777" w:rsidR="007D75E6" w:rsidRDefault="00000000">
      <w:pPr>
        <w:pStyle w:val="Compact"/>
        <w:numPr>
          <w:ilvl w:val="0"/>
          <w:numId w:val="23"/>
        </w:numPr>
      </w:pPr>
      <w:r>
        <w:rPr>
          <w:b/>
          <w:bCs/>
        </w:rPr>
        <w:t>Объявление сигналов и переменных</w:t>
      </w:r>
    </w:p>
    <w:p w14:paraId="0CA0C6C4" w14:textId="77777777" w:rsidR="007D75E6" w:rsidRPr="00FA2BCD" w:rsidRDefault="00000000">
      <w:pPr>
        <w:numPr>
          <w:ilvl w:val="1"/>
          <w:numId w:val="25"/>
        </w:numPr>
        <w:rPr>
          <w:lang w:val="ru-RU"/>
        </w:rPr>
      </w:pPr>
      <w:r w:rsidRPr="00FA2BCD">
        <w:rPr>
          <w:lang w:val="ru-RU"/>
        </w:rPr>
        <w:t>Внутренние сигналы, регистры и константы, необходимые для реализации логики:</w:t>
      </w:r>
    </w:p>
    <w:p w14:paraId="0EF5FB83" w14:textId="77777777" w:rsidR="007D75E6" w:rsidRDefault="00000000">
      <w:pPr>
        <w:pStyle w:val="SourceCode"/>
        <w:numPr>
          <w:ilvl w:val="1"/>
          <w:numId w:val="1"/>
        </w:numPr>
      </w:pPr>
      <w:r>
        <w:rPr>
          <w:rStyle w:val="DataTypeTok"/>
        </w:rPr>
        <w:t>wire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internal_signal</w:t>
      </w:r>
      <w:proofErr w:type="spellEnd"/>
      <w:r>
        <w:rPr>
          <w:rStyle w:val="OperatorTok"/>
        </w:rPr>
        <w:t>;</w:t>
      </w:r>
      <w:r>
        <w:br/>
      </w:r>
      <w:r>
        <w:rPr>
          <w:rStyle w:val="DataTypeTok"/>
        </w:rPr>
        <w:t>reg</w:t>
      </w:r>
      <w:r>
        <w:rPr>
          <w:rStyle w:val="NormalTok"/>
        </w:rPr>
        <w:t xml:space="preserve"> </w:t>
      </w:r>
      <w:r>
        <w:rPr>
          <w:rStyle w:val="OperatorTok"/>
        </w:rPr>
        <w:t>[</w:t>
      </w:r>
      <w:r>
        <w:rPr>
          <w:rStyle w:val="DecValTok"/>
        </w:rPr>
        <w:t>3</w:t>
      </w:r>
      <w:r>
        <w:rPr>
          <w:rStyle w:val="OperatorTok"/>
        </w:rPr>
        <w:t>:</w:t>
      </w:r>
      <w:r>
        <w:rPr>
          <w:rStyle w:val="DecValTok"/>
        </w:rPr>
        <w:t>0</w:t>
      </w:r>
      <w:r>
        <w:rPr>
          <w:rStyle w:val="OperatorTok"/>
        </w:rPr>
        <w:t>]</w:t>
      </w:r>
      <w:r>
        <w:rPr>
          <w:rStyle w:val="NormalTok"/>
        </w:rPr>
        <w:t xml:space="preserve"> counter</w:t>
      </w:r>
      <w:r>
        <w:rPr>
          <w:rStyle w:val="OperatorTok"/>
        </w:rPr>
        <w:t>;</w:t>
      </w:r>
    </w:p>
    <w:p w14:paraId="0DBE8DCF" w14:textId="77777777" w:rsidR="007D75E6" w:rsidRDefault="00000000">
      <w:pPr>
        <w:pStyle w:val="Compact"/>
        <w:numPr>
          <w:ilvl w:val="0"/>
          <w:numId w:val="23"/>
        </w:numPr>
      </w:pPr>
      <w:r>
        <w:rPr>
          <w:b/>
          <w:bCs/>
        </w:rPr>
        <w:t>Поведенческое или структурное описание</w:t>
      </w:r>
    </w:p>
    <w:p w14:paraId="62530109" w14:textId="77777777" w:rsidR="007D75E6" w:rsidRDefault="00000000">
      <w:pPr>
        <w:numPr>
          <w:ilvl w:val="1"/>
          <w:numId w:val="26"/>
        </w:numPr>
      </w:pPr>
      <w:r w:rsidRPr="00FA2BCD">
        <w:rPr>
          <w:lang w:val="ru-RU"/>
        </w:rPr>
        <w:t xml:space="preserve">Поведенческое описание использует операторы </w:t>
      </w:r>
      <w:r>
        <w:rPr>
          <w:rStyle w:val="VerbatimChar"/>
        </w:rPr>
        <w:t>always</w:t>
      </w:r>
      <w:r w:rsidRPr="00FA2BCD">
        <w:rPr>
          <w:lang w:val="ru-RU"/>
        </w:rPr>
        <w:t xml:space="preserve">, </w:t>
      </w:r>
      <w:r>
        <w:rPr>
          <w:rStyle w:val="VerbatimChar"/>
        </w:rPr>
        <w:t>initial</w:t>
      </w:r>
      <w:r w:rsidRPr="00FA2BCD">
        <w:rPr>
          <w:lang w:val="ru-RU"/>
        </w:rPr>
        <w:t xml:space="preserve"> или </w:t>
      </w:r>
      <w:r>
        <w:rPr>
          <w:rStyle w:val="VerbatimChar"/>
        </w:rPr>
        <w:t>assign</w:t>
      </w:r>
      <w:r w:rsidRPr="00FA2BCD">
        <w:rPr>
          <w:lang w:val="ru-RU"/>
        </w:rPr>
        <w:t xml:space="preserve"> для определения логики. </w:t>
      </w:r>
      <w:r>
        <w:t>Пример:</w:t>
      </w:r>
    </w:p>
    <w:p w14:paraId="255B9102" w14:textId="77777777" w:rsidR="007D75E6" w:rsidRDefault="00000000">
      <w:pPr>
        <w:pStyle w:val="SourceCode"/>
        <w:numPr>
          <w:ilvl w:val="1"/>
          <w:numId w:val="1"/>
        </w:numPr>
      </w:pPr>
      <w:r>
        <w:rPr>
          <w:rStyle w:val="KeywordTok"/>
        </w:rPr>
        <w:t>always</w:t>
      </w:r>
      <w:r>
        <w:rPr>
          <w:rStyle w:val="NormalTok"/>
        </w:rPr>
        <w:t xml:space="preserve"> </w:t>
      </w:r>
      <w:r>
        <w:rPr>
          <w:rStyle w:val="OperatorTok"/>
        </w:rPr>
        <w:t>@(</w:t>
      </w:r>
      <w:r>
        <w:rPr>
          <w:rStyle w:val="KeywordTok"/>
        </w:rPr>
        <w:t>posedge</w:t>
      </w:r>
      <w:r>
        <w:rPr>
          <w:rStyle w:val="NormalTok"/>
        </w:rPr>
        <w:t xml:space="preserve"> clk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KeywordTok"/>
        </w:rPr>
        <w:t>begin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>if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r>
        <w:rPr>
          <w:rStyle w:val="NormalTok"/>
        </w:rPr>
        <w:t>reset</w:t>
      </w:r>
      <w:r>
        <w:rPr>
          <w:rStyle w:val="OperatorTok"/>
        </w:rPr>
        <w:t>)</w:t>
      </w:r>
      <w:r>
        <w:br/>
      </w:r>
      <w:r>
        <w:rPr>
          <w:rStyle w:val="NormalTok"/>
        </w:rPr>
        <w:t xml:space="preserve">        counter </w:t>
      </w:r>
      <w:r>
        <w:rPr>
          <w:rStyle w:val="OperatorTok"/>
        </w:rPr>
        <w:t>&lt;=</w:t>
      </w:r>
      <w:r>
        <w:rPr>
          <w:rStyle w:val="NormalTok"/>
        </w:rPr>
        <w:t xml:space="preserve"> </w:t>
      </w:r>
      <w:r>
        <w:rPr>
          <w:rStyle w:val="DecValTok"/>
        </w:rPr>
        <w:t>0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>else</w:t>
      </w:r>
      <w:r>
        <w:br/>
      </w:r>
      <w:r>
        <w:rPr>
          <w:rStyle w:val="NormalTok"/>
        </w:rPr>
        <w:lastRenderedPageBreak/>
        <w:t xml:space="preserve">        counter </w:t>
      </w:r>
      <w:r>
        <w:rPr>
          <w:rStyle w:val="OperatorTok"/>
        </w:rPr>
        <w:t>&lt;=</w:t>
      </w:r>
      <w:r>
        <w:rPr>
          <w:rStyle w:val="NormalTok"/>
        </w:rPr>
        <w:t xml:space="preserve"> counter </w:t>
      </w:r>
      <w:r>
        <w:rPr>
          <w:rStyle w:val="OperatorTok"/>
        </w:rPr>
        <w:t>+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OperatorTok"/>
        </w:rPr>
        <w:t>;</w:t>
      </w:r>
      <w:r>
        <w:br/>
      </w:r>
      <w:r>
        <w:rPr>
          <w:rStyle w:val="KeywordTok"/>
        </w:rPr>
        <w:t>end</w:t>
      </w:r>
    </w:p>
    <w:p w14:paraId="44D6D24B" w14:textId="77777777" w:rsidR="007D75E6" w:rsidRPr="00FA2BCD" w:rsidRDefault="00000000">
      <w:pPr>
        <w:numPr>
          <w:ilvl w:val="1"/>
          <w:numId w:val="26"/>
        </w:numPr>
        <w:rPr>
          <w:lang w:val="ru-RU"/>
        </w:rPr>
      </w:pPr>
      <w:r w:rsidRPr="00FA2BCD">
        <w:rPr>
          <w:lang w:val="ru-RU"/>
        </w:rPr>
        <w:t>Структурное описание соединяет различные модули:</w:t>
      </w:r>
    </w:p>
    <w:p w14:paraId="004E558D" w14:textId="77777777" w:rsidR="007D75E6" w:rsidRDefault="00000000">
      <w:pPr>
        <w:pStyle w:val="SourceCode"/>
        <w:numPr>
          <w:ilvl w:val="1"/>
          <w:numId w:val="1"/>
        </w:numPr>
      </w:pPr>
      <w:r>
        <w:rPr>
          <w:rStyle w:val="KeywordTok"/>
        </w:rPr>
        <w:t>module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top_</w:t>
      </w:r>
      <w:proofErr w:type="gramStart"/>
      <w:r>
        <w:rPr>
          <w:rStyle w:val="NormalTok"/>
        </w:rPr>
        <w:t>module</w:t>
      </w:r>
      <w:proofErr w:type="spellEnd"/>
      <w:r>
        <w:rPr>
          <w:rStyle w:val="OperatorTok"/>
        </w:rPr>
        <w:t>(</w:t>
      </w:r>
      <w:proofErr w:type="gramEnd"/>
      <w:r>
        <w:rPr>
          <w:rStyle w:val="DataTypeTok"/>
        </w:rPr>
        <w:t>input</w:t>
      </w:r>
      <w:r>
        <w:rPr>
          <w:rStyle w:val="NormalTok"/>
        </w:rPr>
        <w:t xml:space="preserve"> </w:t>
      </w:r>
      <w:r>
        <w:rPr>
          <w:rStyle w:val="DataTypeTok"/>
        </w:rPr>
        <w:t>wire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clk</w:t>
      </w:r>
      <w:proofErr w:type="spellEnd"/>
      <w:r>
        <w:rPr>
          <w:rStyle w:val="OperatorTok"/>
        </w:rPr>
        <w:t>,</w:t>
      </w:r>
      <w:r>
        <w:rPr>
          <w:rStyle w:val="NormalTok"/>
        </w:rPr>
        <w:t xml:space="preserve"> reset</w:t>
      </w:r>
      <w:r>
        <w:rPr>
          <w:rStyle w:val="OperatorTok"/>
        </w:rPr>
        <w:t>,</w:t>
      </w:r>
      <w:r>
        <w:rPr>
          <w:rStyle w:val="NormalTok"/>
        </w:rPr>
        <w:t xml:space="preserve"> </w:t>
      </w:r>
      <w:r>
        <w:rPr>
          <w:rStyle w:val="DataTypeTok"/>
        </w:rPr>
        <w:t>output</w:t>
      </w:r>
      <w:r>
        <w:rPr>
          <w:rStyle w:val="NormalTok"/>
        </w:rPr>
        <w:t xml:space="preserve"> </w:t>
      </w:r>
      <w:r>
        <w:rPr>
          <w:rStyle w:val="DataTypeTok"/>
        </w:rPr>
        <w:t>wire</w:t>
      </w:r>
      <w:r>
        <w:rPr>
          <w:rStyle w:val="NormalTok"/>
        </w:rPr>
        <w:t xml:space="preserve"> </w:t>
      </w:r>
      <w:r>
        <w:rPr>
          <w:rStyle w:val="OperatorTok"/>
        </w:rPr>
        <w:t>[</w:t>
      </w:r>
      <w:r>
        <w:rPr>
          <w:rStyle w:val="DecValTok"/>
        </w:rPr>
        <w:t>3</w:t>
      </w:r>
      <w:r>
        <w:rPr>
          <w:rStyle w:val="OperatorTok"/>
        </w:rPr>
        <w:t>:</w:t>
      </w:r>
      <w:r>
        <w:rPr>
          <w:rStyle w:val="DecValTok"/>
        </w:rPr>
        <w:t>0</w:t>
      </w:r>
      <w:r>
        <w:rPr>
          <w:rStyle w:val="OperatorTok"/>
        </w:rPr>
        <w:t>]</w:t>
      </w:r>
      <w:r>
        <w:rPr>
          <w:rStyle w:val="NormalTok"/>
        </w:rPr>
        <w:t xml:space="preserve"> out</w:t>
      </w:r>
      <w:r>
        <w:rPr>
          <w:rStyle w:val="OperatorTok"/>
        </w:rPr>
        <w:t>);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wire</w:t>
      </w:r>
      <w:r>
        <w:rPr>
          <w:rStyle w:val="NormalTok"/>
        </w:rPr>
        <w:t xml:space="preserve"> internal_signal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submodule u1 </w:t>
      </w:r>
      <w:proofErr w:type="gramStart"/>
      <w:r>
        <w:rPr>
          <w:rStyle w:val="OperatorTok"/>
        </w:rPr>
        <w:t>(</w:t>
      </w:r>
      <w:r>
        <w:rPr>
          <w:rStyle w:val="NormalTok"/>
        </w:rPr>
        <w:t>.clk</w:t>
      </w:r>
      <w:proofErr w:type="gramEnd"/>
      <w:r>
        <w:rPr>
          <w:rStyle w:val="OperatorTok"/>
        </w:rPr>
        <w:t>(</w:t>
      </w:r>
      <w:r>
        <w:rPr>
          <w:rStyle w:val="NormalTok"/>
        </w:rPr>
        <w:t>clk</w:t>
      </w:r>
      <w:r>
        <w:rPr>
          <w:rStyle w:val="OperatorTok"/>
        </w:rPr>
        <w:t>)</w:t>
      </w:r>
      <w:proofErr w:type="gramStart"/>
      <w:r>
        <w:rPr>
          <w:rStyle w:val="OperatorTok"/>
        </w:rPr>
        <w:t>,</w:t>
      </w:r>
      <w:r>
        <w:rPr>
          <w:rStyle w:val="NormalTok"/>
        </w:rPr>
        <w:t xml:space="preserve"> .reset</w:t>
      </w:r>
      <w:proofErr w:type="gramEnd"/>
      <w:r>
        <w:rPr>
          <w:rStyle w:val="OperatorTok"/>
        </w:rPr>
        <w:t>(</w:t>
      </w:r>
      <w:r>
        <w:rPr>
          <w:rStyle w:val="NormalTok"/>
        </w:rPr>
        <w:t>reset</w:t>
      </w:r>
      <w:r>
        <w:rPr>
          <w:rStyle w:val="OperatorTok"/>
        </w:rPr>
        <w:t>),</w:t>
      </w:r>
      <w:r>
        <w:rPr>
          <w:rStyle w:val="NormalTok"/>
        </w:rPr>
        <w:t xml:space="preserve"> .out</w:t>
      </w:r>
      <w:r>
        <w:rPr>
          <w:rStyle w:val="OperatorTok"/>
        </w:rPr>
        <w:t>(</w:t>
      </w:r>
      <w:r>
        <w:rPr>
          <w:rStyle w:val="NormalTok"/>
        </w:rPr>
        <w:t>internal_signal</w:t>
      </w:r>
      <w:r>
        <w:rPr>
          <w:rStyle w:val="OperatorTok"/>
        </w:rPr>
        <w:t>));</w:t>
      </w:r>
      <w:r>
        <w:br/>
      </w:r>
      <w:r>
        <w:rPr>
          <w:rStyle w:val="KeywordTok"/>
        </w:rPr>
        <w:t>endmodule</w:t>
      </w:r>
    </w:p>
    <w:p w14:paraId="5834AE94" w14:textId="77777777" w:rsidR="007D75E6" w:rsidRDefault="00000000">
      <w:pPr>
        <w:pStyle w:val="Compact"/>
        <w:numPr>
          <w:ilvl w:val="0"/>
          <w:numId w:val="23"/>
        </w:numPr>
      </w:pPr>
      <w:r>
        <w:rPr>
          <w:b/>
          <w:bCs/>
        </w:rPr>
        <w:t>Конец модуля</w:t>
      </w:r>
    </w:p>
    <w:p w14:paraId="781A51FC" w14:textId="77777777" w:rsidR="007D75E6" w:rsidRDefault="00000000">
      <w:pPr>
        <w:pStyle w:val="Compact"/>
        <w:numPr>
          <w:ilvl w:val="1"/>
          <w:numId w:val="27"/>
        </w:numPr>
      </w:pPr>
      <w:r>
        <w:t xml:space="preserve">Завершается ключевым словом </w:t>
      </w:r>
      <w:r>
        <w:rPr>
          <w:rStyle w:val="VerbatimChar"/>
        </w:rPr>
        <w:t>endmodule</w:t>
      </w:r>
      <w:r>
        <w:t>.</w:t>
      </w:r>
    </w:p>
    <w:p w14:paraId="24C82031" w14:textId="77777777" w:rsidR="007D75E6" w:rsidRDefault="00000000">
      <w:pPr>
        <w:pStyle w:val="FirstParagraph"/>
      </w:pPr>
      <w:r w:rsidRPr="00FA2BCD">
        <w:rPr>
          <w:lang w:val="ru-RU"/>
        </w:rPr>
        <w:t>Проект может включать дополнительные файлы, содержащие тестовые окружения (</w:t>
      </w:r>
      <w:r>
        <w:t>testbenches</w:t>
      </w:r>
      <w:r w:rsidRPr="00FA2BCD">
        <w:rPr>
          <w:lang w:val="ru-RU"/>
        </w:rPr>
        <w:t>) для проверки работы модулей.</w:t>
      </w:r>
    </w:p>
    <w:p w14:paraId="4BD13561" w14:textId="0C9C737B" w:rsidR="00FA2BCD" w:rsidRDefault="00FA2BCD" w:rsidP="00FA2BCD">
      <w:pPr>
        <w:pStyle w:val="a0"/>
      </w:pPr>
      <w:r>
        <w:br w:type="page"/>
      </w:r>
    </w:p>
    <w:p w14:paraId="2C87C427" w14:textId="77777777" w:rsidR="007D75E6" w:rsidRPr="00FA2BCD" w:rsidRDefault="00000000">
      <w:pPr>
        <w:pStyle w:val="1"/>
        <w:rPr>
          <w:lang w:val="ru-RU"/>
        </w:rPr>
      </w:pPr>
      <w:bookmarkStart w:id="19" w:name="экзаменационный-билет-4"/>
      <w:bookmarkStart w:id="20" w:name="_Toc199700296"/>
      <w:bookmarkEnd w:id="13"/>
      <w:bookmarkEnd w:id="17"/>
      <w:bookmarkEnd w:id="18"/>
      <w:r w:rsidRPr="00FA2BCD">
        <w:rPr>
          <w:lang w:val="ru-RU"/>
        </w:rPr>
        <w:lastRenderedPageBreak/>
        <w:t>Экзаменационный билет №4</w:t>
      </w:r>
      <w:bookmarkEnd w:id="20"/>
    </w:p>
    <w:p w14:paraId="6F7CE987" w14:textId="77777777" w:rsidR="007D75E6" w:rsidRPr="00FA2BCD" w:rsidRDefault="00000000">
      <w:pPr>
        <w:pStyle w:val="2"/>
        <w:rPr>
          <w:lang w:val="ru-RU"/>
        </w:rPr>
      </w:pPr>
      <w:bookmarkStart w:id="21" w:name="X3f077ec1761571bb9fde98d0c64bb4a96508dc4"/>
      <w:r w:rsidRPr="00FA2BCD">
        <w:rPr>
          <w:lang w:val="ru-RU"/>
        </w:rPr>
        <w:t>Вопрос 1. Передаточная функция приведенной непрерывной части системы управления</w:t>
      </w:r>
    </w:p>
    <w:p w14:paraId="2617C652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Передаточная функция — это фундаментальное понятие теории управления, позволяющее описывать поведение системы в частотной области. Для непрерывной системы управления она определяется как отношение выходного сигнала к входному в изображенной области Лапласа при нулевых начальных условиях. В инженерной практике часто применяется понятие </w:t>
      </w:r>
      <w:r w:rsidRPr="00FA2BCD">
        <w:rPr>
          <w:i/>
          <w:iCs/>
          <w:lang w:val="ru-RU"/>
        </w:rPr>
        <w:t>приведенной</w:t>
      </w:r>
      <w:r w:rsidRPr="00FA2BCD">
        <w:rPr>
          <w:lang w:val="ru-RU"/>
        </w:rPr>
        <w:t xml:space="preserve"> передаточной функции, особенно при анализе смешанных систем, содержащих как дискретные, так и непрерывные элементы.</w:t>
      </w:r>
    </w:p>
    <w:p w14:paraId="79200F61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Под приведенной передаточной функцией непрерывной части системы управления понимается передаточная функция, отражающая только динамику непрерывных звеньев, исключая влияние дискретных компонентов и других подсистем, которые можно рассматривать отдельно. Обычно это нужно для раздельного анализа частей сложной системы и последующего синтеза управления.</w:t>
      </w:r>
    </w:p>
    <w:p w14:paraId="5DFAE30A" w14:textId="77777777" w:rsidR="007D75E6" w:rsidRDefault="00000000">
      <w:pPr>
        <w:pStyle w:val="a0"/>
      </w:pPr>
      <w:r w:rsidRPr="00FA2BCD">
        <w:rPr>
          <w:lang w:val="ru-RU"/>
        </w:rPr>
        <w:t xml:space="preserve">Рассмотрим пример. Пусть система включает несколько последовательных звеньев, таких как интегратор, усилитель, фильтр. </w:t>
      </w:r>
      <w:proofErr w:type="spellStart"/>
      <w:r>
        <w:t>Каждое</w:t>
      </w:r>
      <w:proofErr w:type="spellEnd"/>
      <w:r>
        <w:t xml:space="preserve"> </w:t>
      </w:r>
      <w:proofErr w:type="spellStart"/>
      <w:r>
        <w:t>звено</w:t>
      </w:r>
      <w:proofErr w:type="spellEnd"/>
      <w:r>
        <w:t xml:space="preserve"> </w:t>
      </w:r>
      <w:proofErr w:type="spellStart"/>
      <w:r>
        <w:t>имеет</w:t>
      </w:r>
      <w:proofErr w:type="spellEnd"/>
      <w:r>
        <w:t xml:space="preserve"> </w:t>
      </w:r>
      <w:proofErr w:type="spellStart"/>
      <w:r>
        <w:t>свою</w:t>
      </w:r>
      <w:proofErr w:type="spellEnd"/>
      <w:r>
        <w:t xml:space="preserve"> передаточную функцию, например:</w:t>
      </w:r>
    </w:p>
    <w:p w14:paraId="7CE4D890" w14:textId="77777777" w:rsidR="007D75E6" w:rsidRDefault="00000000">
      <w:pPr>
        <w:pStyle w:val="a0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K</m:t>
              </m:r>
            </m:num>
            <m:den>
              <m:r>
                <w:rPr>
                  <w:rFonts w:ascii="Cambria Math" w:hAnsi="Cambria Math"/>
                </w:rPr>
                <m:t>s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 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Ts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r>
                <w:rPr>
                  <w:rFonts w:ascii="Cambria Math" w:hAnsi="Cambria Math"/>
                </w:rPr>
                <m:t>1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 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K</m:t>
              </m:r>
            </m:e>
            <m:sub>
              <m:r>
                <w:rPr>
                  <w:rFonts w:ascii="Cambria Math" w:hAnsi="Cambria Math"/>
                </w:rPr>
                <m:t>f</m:t>
              </m:r>
            </m:sub>
          </m:sSub>
        </m:oMath>
      </m:oMathPara>
    </w:p>
    <w:p w14:paraId="7254F5A9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Приведенная передаточная функция — это их произведение:</w:t>
      </w:r>
    </w:p>
    <w:p w14:paraId="40613D38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)⋅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)⋅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</m:t>
          </m:r>
        </m:oMath>
      </m:oMathPara>
    </w:p>
    <w:p w14:paraId="6D766BAD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Она показывает, как выход системы зависит от входа, если игнорировать влияние дискретных или внешних компонентов, например, блока дискретного управления.</w:t>
      </w:r>
    </w:p>
    <w:p w14:paraId="730DBFFC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Приведенная передаточная функция позволяет: - Анализировать устойчивость непрерывной части системы. - Определять переходные характеристики. - Выполнять синтез корректирующих устройств для обеспечения требуемых свойств.</w:t>
      </w:r>
    </w:p>
    <w:p w14:paraId="718B155D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Таким образом, передаточная функция приведенной непрерывной части является важным инструментом для упрощенного анализа и проектирования систем управления.</w:t>
      </w:r>
    </w:p>
    <w:p w14:paraId="7FBF837F" w14:textId="77777777" w:rsidR="007D75E6" w:rsidRPr="00FA2BCD" w:rsidRDefault="00000000">
      <w:pPr>
        <w:pStyle w:val="2"/>
        <w:rPr>
          <w:lang w:val="ru-RU"/>
        </w:rPr>
      </w:pPr>
      <w:bookmarkStart w:id="22" w:name="Xb2c91f4b87b8523fbd46a28a3c37573b3f6512e"/>
      <w:bookmarkEnd w:id="21"/>
      <w:r w:rsidRPr="00FA2BCD">
        <w:rPr>
          <w:lang w:val="ru-RU"/>
        </w:rPr>
        <w:t>Вопрос 2. Процедура обратного распространения ошибки. Сходимость алгоритма обратного распространения ошибки и способы ее ускорения</w:t>
      </w:r>
    </w:p>
    <w:p w14:paraId="7124A2EF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Обратное распространение ошибки (</w:t>
      </w:r>
      <w:r>
        <w:rPr>
          <w:i/>
          <w:iCs/>
        </w:rPr>
        <w:t>backpropagation</w:t>
      </w:r>
      <w:r w:rsidRPr="00FA2BCD">
        <w:rPr>
          <w:lang w:val="ru-RU"/>
        </w:rPr>
        <w:t>) — базовый алгоритм обучения многослойных нейронных сетей. Его цель — минимизация функции ошибки (например, среднеквадратичной ошибки между выходом сети и эталонным значением) за счет корректировки весов нейронов.</w:t>
      </w:r>
    </w:p>
    <w:p w14:paraId="258B9826" w14:textId="77777777" w:rsidR="007D75E6" w:rsidRDefault="00000000">
      <w:pPr>
        <w:pStyle w:val="a0"/>
      </w:pPr>
      <w:proofErr w:type="spellStart"/>
      <w:r>
        <w:lastRenderedPageBreak/>
        <w:t>Алгоритм</w:t>
      </w:r>
      <w:proofErr w:type="spellEnd"/>
      <w:r>
        <w:t xml:space="preserve"> </w:t>
      </w:r>
      <w:proofErr w:type="spellStart"/>
      <w:r>
        <w:t>включает</w:t>
      </w:r>
      <w:proofErr w:type="spellEnd"/>
      <w:r>
        <w:t xml:space="preserve"> </w:t>
      </w:r>
      <w:proofErr w:type="spellStart"/>
      <w:r>
        <w:t>следующие</w:t>
      </w:r>
      <w:proofErr w:type="spellEnd"/>
      <w:r>
        <w:t xml:space="preserve"> </w:t>
      </w:r>
      <w:proofErr w:type="spellStart"/>
      <w:r>
        <w:t>этапы</w:t>
      </w:r>
      <w:proofErr w:type="spellEnd"/>
      <w:r>
        <w:t>:</w:t>
      </w:r>
    </w:p>
    <w:p w14:paraId="77589DE0" w14:textId="77777777" w:rsidR="007D75E6" w:rsidRPr="00FA2BCD" w:rsidRDefault="00000000">
      <w:pPr>
        <w:pStyle w:val="Compact"/>
        <w:numPr>
          <w:ilvl w:val="0"/>
          <w:numId w:val="28"/>
        </w:numPr>
        <w:rPr>
          <w:lang w:val="ru-RU"/>
        </w:rPr>
      </w:pPr>
      <w:r w:rsidRPr="00FA2BCD">
        <w:rPr>
          <w:b/>
          <w:bCs/>
          <w:lang w:val="ru-RU"/>
        </w:rPr>
        <w:t>Прямой проход</w:t>
      </w:r>
      <w:r w:rsidRPr="00FA2BCD">
        <w:rPr>
          <w:lang w:val="ru-RU"/>
        </w:rPr>
        <w:t>: вычисляются выходы всех нейронов, начиная от входного слоя до выходного.</w:t>
      </w:r>
    </w:p>
    <w:p w14:paraId="1DADA3CC" w14:textId="77777777" w:rsidR="007D75E6" w:rsidRPr="00FA2BCD" w:rsidRDefault="00000000">
      <w:pPr>
        <w:pStyle w:val="Compact"/>
        <w:numPr>
          <w:ilvl w:val="0"/>
          <w:numId w:val="28"/>
        </w:numPr>
        <w:rPr>
          <w:lang w:val="ru-RU"/>
        </w:rPr>
      </w:pPr>
      <w:r w:rsidRPr="00FA2BCD">
        <w:rPr>
          <w:b/>
          <w:bCs/>
          <w:lang w:val="ru-RU"/>
        </w:rPr>
        <w:t>Вычисление ошибки на выходном слое</w:t>
      </w:r>
      <w:r w:rsidRPr="00FA2BCD">
        <w:rPr>
          <w:lang w:val="ru-RU"/>
        </w:rPr>
        <w:t>: разность между целевым значением и фактическим выходом.</w:t>
      </w:r>
    </w:p>
    <w:p w14:paraId="297181AF" w14:textId="77777777" w:rsidR="007D75E6" w:rsidRPr="00FA2BCD" w:rsidRDefault="00000000">
      <w:pPr>
        <w:pStyle w:val="Compact"/>
        <w:numPr>
          <w:ilvl w:val="0"/>
          <w:numId w:val="28"/>
        </w:numPr>
        <w:rPr>
          <w:lang w:val="ru-RU"/>
        </w:rPr>
      </w:pPr>
      <w:r w:rsidRPr="00FA2BCD">
        <w:rPr>
          <w:b/>
          <w:bCs/>
          <w:lang w:val="ru-RU"/>
        </w:rPr>
        <w:t>Обратный проход (обратное распространение)</w:t>
      </w:r>
      <w:r w:rsidRPr="00FA2BCD">
        <w:rPr>
          <w:lang w:val="ru-RU"/>
        </w:rPr>
        <w:t>: ошибка передается назад по слоям, а градиенты функции ошибки вычисляются по правилу дифференцирования сложных функций (цепное правило).</w:t>
      </w:r>
    </w:p>
    <w:p w14:paraId="0288CF60" w14:textId="77777777" w:rsidR="007D75E6" w:rsidRPr="00FA2BCD" w:rsidRDefault="00000000">
      <w:pPr>
        <w:pStyle w:val="Compact"/>
        <w:numPr>
          <w:ilvl w:val="0"/>
          <w:numId w:val="28"/>
        </w:numPr>
        <w:rPr>
          <w:lang w:val="ru-RU"/>
        </w:rPr>
      </w:pPr>
      <w:r w:rsidRPr="00FA2BCD">
        <w:rPr>
          <w:b/>
          <w:bCs/>
          <w:lang w:val="ru-RU"/>
        </w:rPr>
        <w:t>Обновление весов</w:t>
      </w:r>
      <w:r w:rsidRPr="00FA2BCD">
        <w:rPr>
          <w:lang w:val="ru-RU"/>
        </w:rPr>
        <w:t>: веса корректируются в направлении, противоположном градиенту, с использованием выбранного коэффициента обучения $ $:</w:t>
      </w:r>
    </w:p>
    <w:p w14:paraId="55883D36" w14:textId="77777777" w:rsidR="007D75E6" w:rsidRDefault="00000000">
      <w:pPr>
        <w:pStyle w:val="FirstParagraph"/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w:rPr>
                  <w:rFonts w:ascii="Cambria Math" w:hAnsi="Cambria Math"/>
                </w:rPr>
                <m:t>new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sup>
          </m:sSubSup>
          <m:r>
            <m:rPr>
              <m:sty m:val="p"/>
            </m:rP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w:rPr>
                  <w:rFonts w:ascii="Cambria Math" w:hAnsi="Cambria Math"/>
                </w:rPr>
                <m:t>old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sup>
          </m:sSubSup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η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∂</m:t>
              </m:r>
              <m:r>
                <w:rPr>
                  <w:rFonts w:ascii="Cambria Math" w:hAnsi="Cambria Math"/>
                </w:rPr>
                <m:t>E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ij</m:t>
                  </m:r>
                </m:sub>
              </m:sSub>
            </m:den>
          </m:f>
        </m:oMath>
      </m:oMathPara>
    </w:p>
    <w:p w14:paraId="66A12851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$ </w:t>
      </w:r>
      <w:r>
        <w:t>E</w:t>
      </w:r>
      <w:r w:rsidRPr="00FA2BCD">
        <w:rPr>
          <w:lang w:val="ru-RU"/>
        </w:rPr>
        <w:t xml:space="preserve"> $ — функция ошибки.</w:t>
      </w:r>
    </w:p>
    <w:p w14:paraId="4F94AB41" w14:textId="77777777" w:rsidR="007D75E6" w:rsidRPr="00FA2BCD" w:rsidRDefault="00000000">
      <w:pPr>
        <w:pStyle w:val="3"/>
        <w:rPr>
          <w:lang w:val="ru-RU"/>
        </w:rPr>
      </w:pPr>
      <w:bookmarkStart w:id="23" w:name="X7d034369bbe413e692df25346a396626baf2061"/>
      <w:r w:rsidRPr="00FA2BCD">
        <w:rPr>
          <w:lang w:val="ru-RU"/>
        </w:rPr>
        <w:t>Сходимость алгоритма обратного распространения ошибки</w:t>
      </w:r>
    </w:p>
    <w:p w14:paraId="157AB1CF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Алгоритм гарантирует сходимость при условии, что: - Функция ошибки непрерывна и дифференцируема. - Коэффициент обучения $ $ достаточно мал.</w:t>
      </w:r>
    </w:p>
    <w:p w14:paraId="1F0419D5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Однако на практике возможны проблемы: - </w:t>
      </w:r>
      <w:r w:rsidRPr="00FA2BCD">
        <w:rPr>
          <w:b/>
          <w:bCs/>
          <w:lang w:val="ru-RU"/>
        </w:rPr>
        <w:t>Медленная сходимость</w:t>
      </w:r>
      <w:r w:rsidRPr="00FA2BCD">
        <w:rPr>
          <w:lang w:val="ru-RU"/>
        </w:rPr>
        <w:t xml:space="preserve">: градиент может быть очень мал, особенно в глубоких сетях (проблема затухающего градиента). - </w:t>
      </w:r>
      <w:r w:rsidRPr="00FA2BCD">
        <w:rPr>
          <w:b/>
          <w:bCs/>
          <w:lang w:val="ru-RU"/>
        </w:rPr>
        <w:t>Застревание в локальных минимумах</w:t>
      </w:r>
      <w:r w:rsidRPr="00FA2BCD">
        <w:rPr>
          <w:lang w:val="ru-RU"/>
        </w:rPr>
        <w:t>.</w:t>
      </w:r>
    </w:p>
    <w:p w14:paraId="7B5FCCBA" w14:textId="77777777" w:rsidR="007D75E6" w:rsidRDefault="00000000">
      <w:pPr>
        <w:pStyle w:val="3"/>
      </w:pPr>
      <w:bookmarkStart w:id="24" w:name="способы-ускорения-сходимости"/>
      <w:bookmarkEnd w:id="23"/>
      <w:proofErr w:type="spellStart"/>
      <w:r>
        <w:t>Способы</w:t>
      </w:r>
      <w:proofErr w:type="spellEnd"/>
      <w:r>
        <w:t xml:space="preserve"> </w:t>
      </w:r>
      <w:proofErr w:type="spellStart"/>
      <w:r>
        <w:t>ускорения</w:t>
      </w:r>
      <w:proofErr w:type="spellEnd"/>
      <w:r>
        <w:t xml:space="preserve"> </w:t>
      </w:r>
      <w:proofErr w:type="spellStart"/>
      <w:r>
        <w:t>сходимости</w:t>
      </w:r>
      <w:proofErr w:type="spellEnd"/>
    </w:p>
    <w:p w14:paraId="253DFF4C" w14:textId="77777777" w:rsidR="007D75E6" w:rsidRPr="00FA2BCD" w:rsidRDefault="00000000">
      <w:pPr>
        <w:pStyle w:val="Compact"/>
        <w:numPr>
          <w:ilvl w:val="0"/>
          <w:numId w:val="29"/>
        </w:numPr>
        <w:rPr>
          <w:lang w:val="ru-RU"/>
        </w:rPr>
      </w:pPr>
      <w:r w:rsidRPr="00FA2BCD">
        <w:rPr>
          <w:b/>
          <w:bCs/>
          <w:lang w:val="ru-RU"/>
        </w:rPr>
        <w:t>Инициализация весов</w:t>
      </w:r>
      <w:r w:rsidRPr="00FA2BCD">
        <w:rPr>
          <w:lang w:val="ru-RU"/>
        </w:rPr>
        <w:t xml:space="preserve">: веса должны быть малыми случайными значениями (например, по методу Хе или </w:t>
      </w:r>
      <w:proofErr w:type="spellStart"/>
      <w:r w:rsidRPr="00FA2BCD">
        <w:rPr>
          <w:lang w:val="ru-RU"/>
        </w:rPr>
        <w:t>Глорот</w:t>
      </w:r>
      <w:proofErr w:type="spellEnd"/>
      <w:r w:rsidRPr="00FA2BCD">
        <w:rPr>
          <w:lang w:val="ru-RU"/>
        </w:rPr>
        <w:t>).</w:t>
      </w:r>
    </w:p>
    <w:p w14:paraId="5677C6AC" w14:textId="77777777" w:rsidR="007D75E6" w:rsidRPr="00FA2BCD" w:rsidRDefault="00000000">
      <w:pPr>
        <w:pStyle w:val="Compact"/>
        <w:numPr>
          <w:ilvl w:val="0"/>
          <w:numId w:val="29"/>
        </w:numPr>
        <w:rPr>
          <w:lang w:val="ru-RU"/>
        </w:rPr>
      </w:pPr>
      <w:r w:rsidRPr="00FA2BCD">
        <w:rPr>
          <w:b/>
          <w:bCs/>
          <w:lang w:val="ru-RU"/>
        </w:rPr>
        <w:t>Импульс (</w:t>
      </w:r>
      <w:r>
        <w:rPr>
          <w:b/>
          <w:bCs/>
        </w:rPr>
        <w:t>momentum</w:t>
      </w:r>
      <w:r w:rsidRPr="00FA2BCD">
        <w:rPr>
          <w:b/>
          <w:bCs/>
          <w:lang w:val="ru-RU"/>
        </w:rPr>
        <w:t>)</w:t>
      </w:r>
      <w:r w:rsidRPr="00FA2BCD">
        <w:rPr>
          <w:lang w:val="ru-RU"/>
        </w:rPr>
        <w:t>: добавляется член, учитывающий предыдущее изменение весов, что помогает преодолевать плато и локальные минимумы:</w:t>
      </w:r>
    </w:p>
    <w:p w14:paraId="4C0D99F0" w14:textId="77777777" w:rsidR="007D75E6" w:rsidRDefault="00000000">
      <w:pPr>
        <w:pStyle w:val="FirstParagraph"/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/>
            </w:rPr>
            <m:t>Δ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t</m:t>
          </m:r>
          <m:r>
            <m:rPr>
              <m:sty m:val="p"/>
            </m:rPr>
            <w:rPr>
              <w:rFonts w:ascii="Cambria Math" w:hAnsi="Cambria Math"/>
            </w:rPr>
            <m:t>)=-</m:t>
          </m:r>
          <m:r>
            <w:rPr>
              <w:rFonts w:ascii="Cambria Math" w:hAnsi="Cambria Math"/>
            </w:rPr>
            <m:t>η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∂</m:t>
              </m:r>
              <m:r>
                <w:rPr>
                  <w:rFonts w:ascii="Cambria Math" w:hAnsi="Cambria Math"/>
                </w:rPr>
                <m:t>E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ij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α</m:t>
          </m:r>
          <m:r>
            <m:rPr>
              <m:sty m:val="p"/>
            </m:rPr>
            <w:rPr>
              <w:rFonts w:ascii="Cambria Math" w:hAnsi="Cambria Math"/>
            </w:rPr>
            <m:t>Δ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w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t</m:t>
          </m:r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1</m:t>
          </m:r>
          <m:r>
            <m:rPr>
              <m:sty m:val="p"/>
            </m:rPr>
            <w:rPr>
              <w:rFonts w:ascii="Cambria Math" w:hAnsi="Cambria Math"/>
            </w:rPr>
            <m:t>)</m:t>
          </m:r>
        </m:oMath>
      </m:oMathPara>
    </w:p>
    <w:p w14:paraId="40D763C7" w14:textId="77777777" w:rsidR="007D75E6" w:rsidRDefault="00000000">
      <w:pPr>
        <w:pStyle w:val="FirstParagraph"/>
      </w:pPr>
      <w:r>
        <w:t>где $ $ — коэффициент импульса.</w:t>
      </w:r>
    </w:p>
    <w:p w14:paraId="221BB019" w14:textId="77777777" w:rsidR="007D75E6" w:rsidRPr="00FA2BCD" w:rsidRDefault="00000000">
      <w:pPr>
        <w:pStyle w:val="Compact"/>
        <w:numPr>
          <w:ilvl w:val="0"/>
          <w:numId w:val="30"/>
        </w:numPr>
        <w:rPr>
          <w:lang w:val="ru-RU"/>
        </w:rPr>
      </w:pPr>
      <w:r w:rsidRPr="00FA2BCD">
        <w:rPr>
          <w:b/>
          <w:bCs/>
          <w:lang w:val="ru-RU"/>
        </w:rPr>
        <w:t>Адаптивные методы обучения</w:t>
      </w:r>
      <w:r w:rsidRPr="00FA2BCD">
        <w:rPr>
          <w:lang w:val="ru-RU"/>
        </w:rPr>
        <w:t xml:space="preserve">: использование алгоритмов, таких как </w:t>
      </w:r>
      <w:proofErr w:type="spellStart"/>
      <w:r>
        <w:t>RMSProp</w:t>
      </w:r>
      <w:proofErr w:type="spellEnd"/>
      <w:r w:rsidRPr="00FA2BCD">
        <w:rPr>
          <w:lang w:val="ru-RU"/>
        </w:rPr>
        <w:t xml:space="preserve">, </w:t>
      </w:r>
      <w:r>
        <w:t>Adam</w:t>
      </w:r>
      <w:r w:rsidRPr="00FA2BCD">
        <w:rPr>
          <w:lang w:val="ru-RU"/>
        </w:rPr>
        <w:t xml:space="preserve">, </w:t>
      </w:r>
      <w:proofErr w:type="spellStart"/>
      <w:r>
        <w:t>AdaGrad</w:t>
      </w:r>
      <w:proofErr w:type="spellEnd"/>
      <w:r w:rsidRPr="00FA2BCD">
        <w:rPr>
          <w:lang w:val="ru-RU"/>
        </w:rPr>
        <w:t>, которые адаптируют скорость обучения для каждого параметра.</w:t>
      </w:r>
    </w:p>
    <w:p w14:paraId="1B3F6AA7" w14:textId="77777777" w:rsidR="007D75E6" w:rsidRPr="00FA2BCD" w:rsidRDefault="00000000">
      <w:pPr>
        <w:pStyle w:val="Compact"/>
        <w:numPr>
          <w:ilvl w:val="0"/>
          <w:numId w:val="30"/>
        </w:numPr>
        <w:rPr>
          <w:lang w:val="ru-RU"/>
        </w:rPr>
      </w:pPr>
      <w:r w:rsidRPr="00FA2BCD">
        <w:rPr>
          <w:b/>
          <w:bCs/>
          <w:lang w:val="ru-RU"/>
        </w:rPr>
        <w:t>Нормализация входов</w:t>
      </w:r>
      <w:r w:rsidRPr="00FA2BCD">
        <w:rPr>
          <w:lang w:val="ru-RU"/>
        </w:rPr>
        <w:t>: помогает избежать слишком больших или малых градиентов.</w:t>
      </w:r>
    </w:p>
    <w:p w14:paraId="6AEB4BA7" w14:textId="77777777" w:rsidR="007D75E6" w:rsidRPr="00FA2BCD" w:rsidRDefault="00000000">
      <w:pPr>
        <w:pStyle w:val="Compact"/>
        <w:numPr>
          <w:ilvl w:val="0"/>
          <w:numId w:val="30"/>
        </w:numPr>
        <w:rPr>
          <w:lang w:val="ru-RU"/>
        </w:rPr>
      </w:pPr>
      <w:r w:rsidRPr="00FA2BCD">
        <w:rPr>
          <w:b/>
          <w:bCs/>
          <w:lang w:val="ru-RU"/>
        </w:rPr>
        <w:t>Использование мини-</w:t>
      </w:r>
      <w:proofErr w:type="spellStart"/>
      <w:r w:rsidRPr="00FA2BCD">
        <w:rPr>
          <w:b/>
          <w:bCs/>
          <w:lang w:val="ru-RU"/>
        </w:rPr>
        <w:t>батчей</w:t>
      </w:r>
      <w:proofErr w:type="spellEnd"/>
      <w:r w:rsidRPr="00FA2BCD">
        <w:rPr>
          <w:lang w:val="ru-RU"/>
        </w:rPr>
        <w:t>: обновление градиента на части обучающей выборки ускоряет процесс.</w:t>
      </w:r>
    </w:p>
    <w:p w14:paraId="5FC22E57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Таким образом, процедура обратного распространения ошибки является основным методом обучения нейронных сетей, а ускорение ее сходимости достигается за счет комбинации методов оптимизации, правильной инициализации и настройки </w:t>
      </w:r>
      <w:proofErr w:type="spellStart"/>
      <w:r w:rsidRPr="00FA2BCD">
        <w:rPr>
          <w:lang w:val="ru-RU"/>
        </w:rPr>
        <w:t>гиперпараметров</w:t>
      </w:r>
      <w:proofErr w:type="spellEnd"/>
      <w:r w:rsidRPr="00FA2BCD">
        <w:rPr>
          <w:lang w:val="ru-RU"/>
        </w:rPr>
        <w:t>.</w:t>
      </w:r>
    </w:p>
    <w:p w14:paraId="3778B65E" w14:textId="77777777" w:rsidR="007D75E6" w:rsidRPr="00FA2BCD" w:rsidRDefault="00000000">
      <w:pPr>
        <w:pStyle w:val="2"/>
        <w:rPr>
          <w:lang w:val="ru-RU"/>
        </w:rPr>
      </w:pPr>
      <w:bookmarkStart w:id="25" w:name="X5e71e966ea3573c1e26fe89e915b4d6f9ca85a7"/>
      <w:bookmarkEnd w:id="22"/>
      <w:bookmarkEnd w:id="24"/>
      <w:r w:rsidRPr="00FA2BCD">
        <w:rPr>
          <w:lang w:val="ru-RU"/>
        </w:rPr>
        <w:lastRenderedPageBreak/>
        <w:t xml:space="preserve">Вопрос 3. Язык </w:t>
      </w:r>
      <w:r>
        <w:t>Verilog</w:t>
      </w:r>
      <w:r w:rsidRPr="00FA2BCD">
        <w:rPr>
          <w:lang w:val="ru-RU"/>
        </w:rPr>
        <w:t>. Выражения. Операторы</w:t>
      </w:r>
    </w:p>
    <w:p w14:paraId="2CF90A2B" w14:textId="77777777" w:rsidR="007D75E6" w:rsidRPr="00FA2BCD" w:rsidRDefault="00000000">
      <w:pPr>
        <w:pStyle w:val="4"/>
        <w:rPr>
          <w:lang w:val="ru-RU"/>
        </w:rPr>
      </w:pPr>
      <w:bookmarkStart w:id="26" w:name="выражения"/>
      <w:r w:rsidRPr="00FA2BCD">
        <w:rPr>
          <w:lang w:val="ru-RU"/>
        </w:rPr>
        <w:t>Выражения</w:t>
      </w:r>
    </w:p>
    <w:p w14:paraId="6907DB2D" w14:textId="77777777" w:rsidR="007D75E6" w:rsidRDefault="00000000">
      <w:pPr>
        <w:pStyle w:val="FirstParagraph"/>
      </w:pPr>
      <w:r w:rsidRPr="00FA2BCD">
        <w:rPr>
          <w:lang w:val="ru-RU"/>
        </w:rPr>
        <w:t xml:space="preserve">Выражения в </w:t>
      </w:r>
      <w:r>
        <w:t>Verilog</w:t>
      </w:r>
      <w:r w:rsidRPr="00FA2BCD">
        <w:rPr>
          <w:lang w:val="ru-RU"/>
        </w:rPr>
        <w:t xml:space="preserve"> описывают комбинационную логику или вычисления. </w:t>
      </w:r>
      <w:r>
        <w:t>Они состоят из операндов и операторов.</w:t>
      </w:r>
    </w:p>
    <w:p w14:paraId="6D703918" w14:textId="77777777" w:rsidR="007D75E6" w:rsidRDefault="00000000">
      <w:pPr>
        <w:pStyle w:val="4"/>
      </w:pPr>
      <w:bookmarkStart w:id="27" w:name="операторы-в-verilog"/>
      <w:bookmarkEnd w:id="26"/>
      <w:r>
        <w:t>Операторы в Verilog:</w:t>
      </w:r>
    </w:p>
    <w:p w14:paraId="054B2F34" w14:textId="77777777" w:rsidR="007D75E6" w:rsidRDefault="00000000">
      <w:pPr>
        <w:pStyle w:val="Compact"/>
        <w:numPr>
          <w:ilvl w:val="0"/>
          <w:numId w:val="31"/>
        </w:numPr>
      </w:pPr>
      <w:r>
        <w:rPr>
          <w:b/>
          <w:bCs/>
        </w:rPr>
        <w:t>Арифметические</w:t>
      </w:r>
      <w:r>
        <w:t xml:space="preserve">: </w:t>
      </w:r>
      <w:r>
        <w:rPr>
          <w:rStyle w:val="VerbatimChar"/>
        </w:rPr>
        <w:t>+</w:t>
      </w:r>
      <w:r>
        <w:t xml:space="preserve">, </w:t>
      </w:r>
      <w:r>
        <w:rPr>
          <w:rStyle w:val="VerbatimChar"/>
        </w:rPr>
        <w:t>-</w:t>
      </w:r>
      <w:r>
        <w:t xml:space="preserve">, </w:t>
      </w:r>
      <w:r>
        <w:rPr>
          <w:rStyle w:val="VerbatimChar"/>
        </w:rPr>
        <w:t>*</w:t>
      </w:r>
      <w:r>
        <w:t xml:space="preserve">, </w:t>
      </w:r>
      <w:r>
        <w:rPr>
          <w:rStyle w:val="VerbatimChar"/>
        </w:rPr>
        <w:t>/</w:t>
      </w:r>
      <w:r>
        <w:t xml:space="preserve">, </w:t>
      </w:r>
      <w:r>
        <w:rPr>
          <w:rStyle w:val="VerbatimChar"/>
        </w:rPr>
        <w:t>%</w:t>
      </w:r>
      <w:r>
        <w:t>.</w:t>
      </w:r>
    </w:p>
    <w:p w14:paraId="305E9D82" w14:textId="77777777" w:rsidR="007D75E6" w:rsidRDefault="00000000">
      <w:pPr>
        <w:pStyle w:val="Compact"/>
        <w:numPr>
          <w:ilvl w:val="0"/>
          <w:numId w:val="31"/>
        </w:numPr>
      </w:pPr>
      <w:r>
        <w:rPr>
          <w:b/>
          <w:bCs/>
        </w:rPr>
        <w:t>Логические</w:t>
      </w:r>
      <w:r>
        <w:t xml:space="preserve">: </w:t>
      </w:r>
      <w:r>
        <w:rPr>
          <w:rStyle w:val="VerbatimChar"/>
        </w:rPr>
        <w:t>&amp;&amp;</w:t>
      </w:r>
      <w:r>
        <w:t xml:space="preserve">, </w:t>
      </w:r>
      <w:r>
        <w:rPr>
          <w:rStyle w:val="VerbatimChar"/>
        </w:rPr>
        <w:t>||</w:t>
      </w:r>
      <w:r>
        <w:t xml:space="preserve">, </w:t>
      </w:r>
      <w:r>
        <w:rPr>
          <w:rStyle w:val="VerbatimChar"/>
        </w:rPr>
        <w:t>!</w:t>
      </w:r>
      <w:r>
        <w:t>.</w:t>
      </w:r>
    </w:p>
    <w:p w14:paraId="38CD3FDF" w14:textId="77777777" w:rsidR="007D75E6" w:rsidRDefault="00000000">
      <w:pPr>
        <w:pStyle w:val="Compact"/>
        <w:numPr>
          <w:ilvl w:val="0"/>
          <w:numId w:val="31"/>
        </w:numPr>
      </w:pPr>
      <w:r>
        <w:rPr>
          <w:b/>
          <w:bCs/>
        </w:rPr>
        <w:t>Побитовые</w:t>
      </w:r>
      <w:r>
        <w:t xml:space="preserve">: </w:t>
      </w:r>
      <w:r>
        <w:rPr>
          <w:rStyle w:val="VerbatimChar"/>
        </w:rPr>
        <w:t>&amp;</w:t>
      </w:r>
      <w:r>
        <w:t xml:space="preserve">, </w:t>
      </w:r>
      <w:r>
        <w:rPr>
          <w:rStyle w:val="VerbatimChar"/>
        </w:rPr>
        <w:t>|</w:t>
      </w:r>
      <w:r>
        <w:t xml:space="preserve">, </w:t>
      </w:r>
      <w:r>
        <w:rPr>
          <w:rStyle w:val="VerbatimChar"/>
        </w:rPr>
        <w:t>^</w:t>
      </w:r>
      <w:r>
        <w:t xml:space="preserve">, </w:t>
      </w:r>
      <w:r>
        <w:rPr>
          <w:rStyle w:val="VerbatimChar"/>
        </w:rPr>
        <w:t>~</w:t>
      </w:r>
      <w:r>
        <w:t>.</w:t>
      </w:r>
    </w:p>
    <w:p w14:paraId="351817F8" w14:textId="77777777" w:rsidR="007D75E6" w:rsidRDefault="00000000">
      <w:pPr>
        <w:pStyle w:val="Compact"/>
        <w:numPr>
          <w:ilvl w:val="0"/>
          <w:numId w:val="31"/>
        </w:numPr>
      </w:pPr>
      <w:r>
        <w:rPr>
          <w:b/>
          <w:bCs/>
        </w:rPr>
        <w:t>Сравнения</w:t>
      </w:r>
      <w:r>
        <w:t xml:space="preserve">: </w:t>
      </w:r>
      <w:r>
        <w:rPr>
          <w:rStyle w:val="VerbatimChar"/>
        </w:rPr>
        <w:t>==</w:t>
      </w:r>
      <w:r>
        <w:t xml:space="preserve">, </w:t>
      </w:r>
      <w:r>
        <w:rPr>
          <w:rStyle w:val="VerbatimChar"/>
        </w:rPr>
        <w:t>!=</w:t>
      </w:r>
      <w:r>
        <w:t xml:space="preserve">, </w:t>
      </w:r>
      <w:r>
        <w:rPr>
          <w:rStyle w:val="VerbatimChar"/>
        </w:rPr>
        <w:t>&gt;</w:t>
      </w:r>
      <w:r>
        <w:t xml:space="preserve">, </w:t>
      </w:r>
      <w:r>
        <w:rPr>
          <w:rStyle w:val="VerbatimChar"/>
        </w:rPr>
        <w:t>&lt;</w:t>
      </w:r>
      <w:r>
        <w:t xml:space="preserve">, </w:t>
      </w:r>
      <w:r>
        <w:rPr>
          <w:rStyle w:val="VerbatimChar"/>
        </w:rPr>
        <w:t>&gt;=</w:t>
      </w:r>
      <w:r>
        <w:t xml:space="preserve">, </w:t>
      </w:r>
      <w:r>
        <w:rPr>
          <w:rStyle w:val="VerbatimChar"/>
        </w:rPr>
        <w:t>&lt;=</w:t>
      </w:r>
      <w:r>
        <w:t>.</w:t>
      </w:r>
    </w:p>
    <w:p w14:paraId="785C4348" w14:textId="77777777" w:rsidR="007D75E6" w:rsidRDefault="00000000">
      <w:pPr>
        <w:pStyle w:val="Compact"/>
        <w:numPr>
          <w:ilvl w:val="0"/>
          <w:numId w:val="31"/>
        </w:numPr>
      </w:pPr>
      <w:r>
        <w:rPr>
          <w:b/>
          <w:bCs/>
        </w:rPr>
        <w:t>Шифты</w:t>
      </w:r>
      <w:r>
        <w:t xml:space="preserve">: </w:t>
      </w:r>
      <w:r>
        <w:rPr>
          <w:rStyle w:val="VerbatimChar"/>
        </w:rPr>
        <w:t>&lt;&lt;</w:t>
      </w:r>
      <w:r>
        <w:t xml:space="preserve">, </w:t>
      </w:r>
      <w:r>
        <w:rPr>
          <w:rStyle w:val="VerbatimChar"/>
        </w:rPr>
        <w:t>&gt;&gt;</w:t>
      </w:r>
      <w:r>
        <w:t>.</w:t>
      </w:r>
    </w:p>
    <w:p w14:paraId="068E1839" w14:textId="77777777" w:rsidR="007D75E6" w:rsidRDefault="00000000">
      <w:pPr>
        <w:pStyle w:val="Compact"/>
        <w:numPr>
          <w:ilvl w:val="0"/>
          <w:numId w:val="31"/>
        </w:numPr>
      </w:pPr>
      <w:r>
        <w:rPr>
          <w:b/>
          <w:bCs/>
        </w:rPr>
        <w:t>Тернарный оператор</w:t>
      </w:r>
      <w:r>
        <w:t>:</w:t>
      </w:r>
    </w:p>
    <w:p w14:paraId="1443E7F3" w14:textId="77777777" w:rsidR="007D75E6" w:rsidRPr="00FA2BCD" w:rsidRDefault="00000000">
      <w:pPr>
        <w:pStyle w:val="Compact"/>
        <w:numPr>
          <w:ilvl w:val="1"/>
          <w:numId w:val="32"/>
        </w:numPr>
        <w:rPr>
          <w:lang w:val="ru-RU"/>
        </w:rPr>
      </w:pPr>
      <w:proofErr w:type="gramStart"/>
      <w:r w:rsidRPr="00FA2BCD">
        <w:rPr>
          <w:rStyle w:val="VerbatimChar"/>
          <w:lang w:val="ru-RU"/>
        </w:rPr>
        <w:t>? :</w:t>
      </w:r>
      <w:proofErr w:type="gramEnd"/>
      <w:r w:rsidRPr="00FA2BCD">
        <w:rPr>
          <w:lang w:val="ru-RU"/>
        </w:rPr>
        <w:t xml:space="preserve"> для условных выражений: </w:t>
      </w:r>
      <w:r>
        <w:rPr>
          <w:rStyle w:val="VerbatimChar"/>
        </w:rPr>
        <w:t>out</w:t>
      </w:r>
      <w:r w:rsidRPr="00FA2BCD">
        <w:rPr>
          <w:rStyle w:val="VerbatimChar"/>
          <w:lang w:val="ru-RU"/>
        </w:rPr>
        <w:t xml:space="preserve"> = (</w:t>
      </w:r>
      <w:proofErr w:type="gramStart"/>
      <w:r>
        <w:rPr>
          <w:rStyle w:val="VerbatimChar"/>
        </w:rPr>
        <w:t>a</w:t>
      </w:r>
      <w:r w:rsidRPr="00FA2BCD">
        <w:rPr>
          <w:rStyle w:val="VerbatimChar"/>
          <w:lang w:val="ru-RU"/>
        </w:rPr>
        <w:t xml:space="preserve"> &gt;</w:t>
      </w:r>
      <w:proofErr w:type="gramEnd"/>
      <w:r w:rsidRPr="00FA2BCD">
        <w:rPr>
          <w:rStyle w:val="VerbatimChar"/>
          <w:lang w:val="ru-RU"/>
        </w:rPr>
        <w:t xml:space="preserve"> </w:t>
      </w:r>
      <w:r>
        <w:rPr>
          <w:rStyle w:val="VerbatimChar"/>
        </w:rPr>
        <w:t>b</w:t>
      </w:r>
      <w:proofErr w:type="gramStart"/>
      <w:r w:rsidRPr="00FA2BCD">
        <w:rPr>
          <w:rStyle w:val="VerbatimChar"/>
          <w:lang w:val="ru-RU"/>
        </w:rPr>
        <w:t>) ?</w:t>
      </w:r>
      <w:proofErr w:type="gramEnd"/>
      <w:r w:rsidRPr="00FA2BCD">
        <w:rPr>
          <w:rStyle w:val="VerbatimChar"/>
          <w:lang w:val="ru-RU"/>
        </w:rPr>
        <w:t xml:space="preserve"> </w:t>
      </w:r>
      <w:proofErr w:type="gramStart"/>
      <w:r>
        <w:rPr>
          <w:rStyle w:val="VerbatimChar"/>
        </w:rPr>
        <w:t>a</w:t>
      </w:r>
      <w:r w:rsidRPr="00FA2BCD">
        <w:rPr>
          <w:rStyle w:val="VerbatimChar"/>
          <w:lang w:val="ru-RU"/>
        </w:rPr>
        <w:t xml:space="preserve"> :</w:t>
      </w:r>
      <w:proofErr w:type="gramEnd"/>
      <w:r w:rsidRPr="00FA2BCD">
        <w:rPr>
          <w:rStyle w:val="VerbatimChar"/>
          <w:lang w:val="ru-RU"/>
        </w:rPr>
        <w:t xml:space="preserve"> </w:t>
      </w:r>
      <w:r>
        <w:rPr>
          <w:rStyle w:val="VerbatimChar"/>
        </w:rPr>
        <w:t>b</w:t>
      </w:r>
      <w:r w:rsidRPr="00FA2BCD">
        <w:rPr>
          <w:rStyle w:val="VerbatimChar"/>
          <w:lang w:val="ru-RU"/>
        </w:rPr>
        <w:t>;</w:t>
      </w:r>
    </w:p>
    <w:p w14:paraId="0C261352" w14:textId="77777777" w:rsidR="007D75E6" w:rsidRDefault="00000000">
      <w:pPr>
        <w:pStyle w:val="Compact"/>
        <w:numPr>
          <w:ilvl w:val="0"/>
          <w:numId w:val="31"/>
        </w:numPr>
      </w:pPr>
      <w:r>
        <w:rPr>
          <w:b/>
          <w:bCs/>
        </w:rPr>
        <w:t>Присваивание</w:t>
      </w:r>
      <w:r>
        <w:t>:</w:t>
      </w:r>
    </w:p>
    <w:p w14:paraId="2BBFF38D" w14:textId="77777777" w:rsidR="007D75E6" w:rsidRPr="00FA2BCD" w:rsidRDefault="00000000">
      <w:pPr>
        <w:pStyle w:val="Compact"/>
        <w:numPr>
          <w:ilvl w:val="1"/>
          <w:numId w:val="33"/>
        </w:numPr>
        <w:rPr>
          <w:lang w:val="ru-RU"/>
        </w:rPr>
      </w:pPr>
      <w:r w:rsidRPr="00FA2BCD">
        <w:rPr>
          <w:rStyle w:val="VerbatimChar"/>
          <w:lang w:val="ru-RU"/>
        </w:rPr>
        <w:t>=</w:t>
      </w:r>
      <w:r w:rsidRPr="00FA2BCD">
        <w:rPr>
          <w:lang w:val="ru-RU"/>
        </w:rPr>
        <w:t xml:space="preserve"> (блоки </w:t>
      </w:r>
      <w:r>
        <w:rPr>
          <w:rStyle w:val="VerbatimChar"/>
        </w:rPr>
        <w:t>initial</w:t>
      </w:r>
      <w:r w:rsidRPr="00FA2BCD">
        <w:rPr>
          <w:lang w:val="ru-RU"/>
        </w:rPr>
        <w:t xml:space="preserve">), </w:t>
      </w:r>
      <w:r w:rsidRPr="00FA2BCD">
        <w:rPr>
          <w:rStyle w:val="VerbatimChar"/>
          <w:lang w:val="ru-RU"/>
        </w:rPr>
        <w:t>&lt;=</w:t>
      </w:r>
      <w:r w:rsidRPr="00FA2BCD">
        <w:rPr>
          <w:lang w:val="ru-RU"/>
        </w:rPr>
        <w:t xml:space="preserve"> (неблокирующее присваивание в </w:t>
      </w:r>
      <w:r>
        <w:rPr>
          <w:rStyle w:val="VerbatimChar"/>
        </w:rPr>
        <w:t>always</w:t>
      </w:r>
      <w:r w:rsidRPr="00FA2BCD">
        <w:rPr>
          <w:lang w:val="ru-RU"/>
        </w:rPr>
        <w:t>).</w:t>
      </w:r>
    </w:p>
    <w:p w14:paraId="7DEF3BFD" w14:textId="77777777" w:rsidR="007D75E6" w:rsidRDefault="00000000">
      <w:pPr>
        <w:pStyle w:val="FirstParagraph"/>
      </w:pPr>
      <w:proofErr w:type="spellStart"/>
      <w:r>
        <w:t>Пример</w:t>
      </w:r>
      <w:proofErr w:type="spellEnd"/>
      <w:r>
        <w:t>:</w:t>
      </w:r>
    </w:p>
    <w:p w14:paraId="5DDD5BF5" w14:textId="77777777" w:rsidR="007D75E6" w:rsidRDefault="00000000">
      <w:pPr>
        <w:pStyle w:val="SourceCode"/>
        <w:rPr>
          <w:rStyle w:val="OperatorTok"/>
        </w:rPr>
      </w:pPr>
      <w:r>
        <w:rPr>
          <w:rStyle w:val="KeywordTok"/>
        </w:rPr>
        <w:t>assign</w:t>
      </w:r>
      <w:r>
        <w:rPr>
          <w:rStyle w:val="NormalTok"/>
        </w:rPr>
        <w:t xml:space="preserve"> sum </w:t>
      </w:r>
      <w:r>
        <w:rPr>
          <w:rStyle w:val="OperatorTok"/>
        </w:rPr>
        <w:t>=</w:t>
      </w:r>
      <w:r>
        <w:rPr>
          <w:rStyle w:val="NormalTok"/>
        </w:rPr>
        <w:t xml:space="preserve"> a </w:t>
      </w:r>
      <w:r>
        <w:rPr>
          <w:rStyle w:val="OperatorTok"/>
        </w:rPr>
        <w:t>+</w:t>
      </w:r>
      <w:r>
        <w:rPr>
          <w:rStyle w:val="NormalTok"/>
        </w:rPr>
        <w:t xml:space="preserve"> b</w:t>
      </w:r>
      <w:r>
        <w:rPr>
          <w:rStyle w:val="OperatorTok"/>
        </w:rPr>
        <w:t>;</w:t>
      </w:r>
      <w:r>
        <w:br/>
      </w:r>
      <w:r>
        <w:rPr>
          <w:rStyle w:val="KeywordTok"/>
        </w:rPr>
        <w:t>assign</w:t>
      </w:r>
      <w:r>
        <w:rPr>
          <w:rStyle w:val="NormalTok"/>
        </w:rPr>
        <w:t xml:space="preserve"> equal </w:t>
      </w:r>
      <w:r>
        <w:rPr>
          <w:rStyle w:val="OperatorTok"/>
        </w:rPr>
        <w:t>=</w:t>
      </w:r>
      <w:r>
        <w:rPr>
          <w:rStyle w:val="NormalTok"/>
        </w:rPr>
        <w:t xml:space="preserve"> </w:t>
      </w:r>
      <w:r>
        <w:rPr>
          <w:rStyle w:val="OperatorTok"/>
        </w:rPr>
        <w:t>(</w:t>
      </w:r>
      <w:r>
        <w:rPr>
          <w:rStyle w:val="NormalTok"/>
        </w:rPr>
        <w:t xml:space="preserve">a </w:t>
      </w:r>
      <w:r>
        <w:rPr>
          <w:rStyle w:val="OperatorTok"/>
        </w:rPr>
        <w:t>==</w:t>
      </w:r>
      <w:r>
        <w:rPr>
          <w:rStyle w:val="NormalTok"/>
        </w:rPr>
        <w:t xml:space="preserve"> b</w:t>
      </w:r>
      <w:r>
        <w:rPr>
          <w:rStyle w:val="OperatorTok"/>
        </w:rPr>
        <w:t>)</w:t>
      </w:r>
      <w:r>
        <w:rPr>
          <w:rStyle w:val="NormalTok"/>
        </w:rPr>
        <w:t xml:space="preserve"> </w:t>
      </w:r>
      <w:r>
        <w:rPr>
          <w:rStyle w:val="OperatorTok"/>
        </w:rPr>
        <w:t>?</w:t>
      </w:r>
      <w:r>
        <w:rPr>
          <w:rStyle w:val="NormalTok"/>
        </w:rPr>
        <w:t xml:space="preserve"> </w:t>
      </w:r>
      <w:r>
        <w:rPr>
          <w:rStyle w:val="BaseNTok"/>
        </w:rPr>
        <w:t>1'b</w:t>
      </w:r>
      <w:proofErr w:type="gramStart"/>
      <w:r>
        <w:rPr>
          <w:rStyle w:val="BaseNTok"/>
        </w:rPr>
        <w:t>1</w:t>
      </w:r>
      <w:r>
        <w:rPr>
          <w:rStyle w:val="NormalTok"/>
        </w:rPr>
        <w:t xml:space="preserve"> </w:t>
      </w:r>
      <w:r>
        <w:rPr>
          <w:rStyle w:val="OperatorTok"/>
        </w:rPr>
        <w:t>:</w:t>
      </w:r>
      <w:proofErr w:type="gramEnd"/>
      <w:r>
        <w:rPr>
          <w:rStyle w:val="NormalTok"/>
        </w:rPr>
        <w:t xml:space="preserve"> </w:t>
      </w:r>
      <w:r>
        <w:rPr>
          <w:rStyle w:val="BaseNTok"/>
        </w:rPr>
        <w:t>1'b0</w:t>
      </w:r>
      <w:r>
        <w:rPr>
          <w:rStyle w:val="OperatorTok"/>
        </w:rPr>
        <w:t>;</w:t>
      </w:r>
    </w:p>
    <w:p w14:paraId="7EB36D99" w14:textId="62E3C84A" w:rsidR="00FA2BCD" w:rsidRDefault="00FA2BCD">
      <w:pPr>
        <w:pStyle w:val="SourceCode"/>
        <w:rPr>
          <w:rStyle w:val="OperatorTok"/>
        </w:rPr>
      </w:pPr>
      <w:r>
        <w:rPr>
          <w:rStyle w:val="OperatorTok"/>
        </w:rPr>
        <w:br w:type="page"/>
      </w:r>
    </w:p>
    <w:p w14:paraId="101DBA5F" w14:textId="77777777" w:rsidR="007D75E6" w:rsidRPr="00FA2BCD" w:rsidRDefault="00000000">
      <w:pPr>
        <w:pStyle w:val="1"/>
        <w:rPr>
          <w:lang w:val="ru-RU"/>
        </w:rPr>
      </w:pPr>
      <w:bookmarkStart w:id="28" w:name="экзаменационный-билет-5"/>
      <w:bookmarkStart w:id="29" w:name="_Toc199700297"/>
      <w:bookmarkEnd w:id="19"/>
      <w:bookmarkEnd w:id="25"/>
      <w:bookmarkEnd w:id="27"/>
      <w:r w:rsidRPr="00FA2BCD">
        <w:rPr>
          <w:lang w:val="ru-RU"/>
        </w:rPr>
        <w:lastRenderedPageBreak/>
        <w:t>Экзаменационный билет №5</w:t>
      </w:r>
      <w:bookmarkEnd w:id="29"/>
    </w:p>
    <w:p w14:paraId="5F83855C" w14:textId="77777777" w:rsidR="007D75E6" w:rsidRPr="00FA2BCD" w:rsidRDefault="00000000">
      <w:pPr>
        <w:pStyle w:val="2"/>
        <w:rPr>
          <w:lang w:val="ru-RU"/>
        </w:rPr>
      </w:pPr>
      <w:bookmarkStart w:id="30" w:name="X2979b9e8d9e57c4598714329b12fdc40ecfd462"/>
      <w:r w:rsidRPr="00FA2BCD">
        <w:rPr>
          <w:lang w:val="ru-RU"/>
        </w:rPr>
        <w:t xml:space="preserve">Вопрос 1. Построение переходных процессов. Использование общей формулы обратного </w:t>
      </w:r>
      <w:r>
        <w:t>Z</w:t>
      </w:r>
      <w:r w:rsidRPr="00FA2BCD">
        <w:rPr>
          <w:lang w:val="ru-RU"/>
        </w:rPr>
        <w:t>-преобразования</w:t>
      </w:r>
    </w:p>
    <w:p w14:paraId="539FF2C3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Переходный процесс в цифровой системе автоматического управления (ЦАС) — это реакция системы на начальные условия или на скачкообразное изменение входного сигнала. Анализ переходных процессов позволяет оценить такие характеристики системы, как устойчивость, быстродействие, перерегулирование и </w:t>
      </w:r>
      <w:proofErr w:type="spellStart"/>
      <w:r w:rsidRPr="00FA2BCD">
        <w:rPr>
          <w:lang w:val="ru-RU"/>
        </w:rPr>
        <w:t>колебательность</w:t>
      </w:r>
      <w:proofErr w:type="spellEnd"/>
      <w:r w:rsidRPr="00FA2BCD">
        <w:rPr>
          <w:lang w:val="ru-RU"/>
        </w:rPr>
        <w:t>.</w:t>
      </w:r>
    </w:p>
    <w:p w14:paraId="3A310299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Основой построения переходной характеристики в цифровой системе является использование </w:t>
      </w:r>
      <w:r>
        <w:t>Z</w:t>
      </w:r>
      <w:r w:rsidRPr="00FA2BCD">
        <w:rPr>
          <w:lang w:val="ru-RU"/>
        </w:rPr>
        <w:t xml:space="preserve">-преобразования. После получения передаточной функции системы в </w:t>
      </w:r>
      <w:r>
        <w:t>z</w:t>
      </w:r>
      <w:r w:rsidRPr="00FA2BCD">
        <w:rPr>
          <w:lang w:val="ru-RU"/>
        </w:rPr>
        <w:t xml:space="preserve">-области можно определить отклик системы на заданное входное воздействие, например, единичный скачок (ступенчатое воздействие), и перейти к временной области с помощью </w:t>
      </w:r>
      <w:r w:rsidRPr="00FA2BCD">
        <w:rPr>
          <w:b/>
          <w:bCs/>
          <w:lang w:val="ru-RU"/>
        </w:rPr>
        <w:t xml:space="preserve">обратного </w:t>
      </w:r>
      <w:r>
        <w:rPr>
          <w:b/>
          <w:bCs/>
        </w:rPr>
        <w:t>Z</w:t>
      </w:r>
      <w:r w:rsidRPr="00FA2BCD">
        <w:rPr>
          <w:b/>
          <w:bCs/>
          <w:lang w:val="ru-RU"/>
        </w:rPr>
        <w:t>-преобразования</w:t>
      </w:r>
      <w:r w:rsidRPr="00FA2BCD">
        <w:rPr>
          <w:lang w:val="ru-RU"/>
        </w:rPr>
        <w:t>.</w:t>
      </w:r>
    </w:p>
    <w:p w14:paraId="053D86AC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Общая формула обратного </w:t>
      </w:r>
      <w:r>
        <w:t>Z</w:t>
      </w:r>
      <w:r w:rsidRPr="00FA2BCD">
        <w:rPr>
          <w:lang w:val="ru-RU"/>
        </w:rPr>
        <w:t>-преобразования:</w:t>
      </w:r>
    </w:p>
    <w:p w14:paraId="246414DB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2πj</m:t>
              </m:r>
            </m:den>
          </m:f>
          <m:nary>
            <m:naryPr>
              <m:chr m:val="∮"/>
              <m:limLoc m:val="subSup"/>
              <m:supHide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C</m:t>
              </m:r>
            </m:sub>
            <m:sup>
              <m:r>
                <w:rPr>
                  <w:rFonts w:ascii="Cambria Math" w:hAnsi="Cambria Math"/>
                </w:rPr>
                <m:t>​</m:t>
              </m:r>
            </m:sup>
            <m:e>
              <m:r>
                <w:rPr>
                  <w:rFonts w:ascii="Cambria Math" w:hAnsi="Cambria Math"/>
                </w:rPr>
                <m:t>X</m:t>
              </m:r>
            </m:e>
          </m:nary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z</m:t>
          </m:r>
          <m:r>
            <m:rPr>
              <m:sty m:val="p"/>
            </m:rPr>
            <w:rPr>
              <w:rFonts w:ascii="Cambria Math" w:hAnsi="Cambria Math"/>
            </w:rPr>
            <m:t>)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z</m:t>
              </m:r>
            </m:e>
            <m:sup>
              <m:r>
                <w:rPr>
                  <w:rFonts w:ascii="Cambria Math" w:hAnsi="Cambria Math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1</m:t>
              </m:r>
            </m:sup>
          </m:sSup>
          <m:r>
            <w:rPr>
              <w:rFonts w:ascii="Cambria Math" w:hAnsi="Cambria Math"/>
            </w:rPr>
            <m:t>dz</m:t>
          </m:r>
        </m:oMath>
      </m:oMathPara>
    </w:p>
    <w:p w14:paraId="2E80DB05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контур интегрирования </w:t>
      </w:r>
      <w:r>
        <w:t>C</w:t>
      </w:r>
      <w:r w:rsidRPr="00FA2BCD">
        <w:rPr>
          <w:lang w:val="ru-RU"/>
        </w:rPr>
        <w:t xml:space="preserve"> — замкнутая кривая, охватывающая все полюса функции $ </w:t>
      </w:r>
      <w:r>
        <w:t>X</w:t>
      </w:r>
      <w:r w:rsidRPr="00FA2BCD">
        <w:rPr>
          <w:lang w:val="ru-RU"/>
        </w:rPr>
        <w:t>(</w:t>
      </w:r>
      <w:r>
        <w:t>z</w:t>
      </w:r>
      <w:r w:rsidRPr="00FA2BCD">
        <w:rPr>
          <w:lang w:val="ru-RU"/>
        </w:rPr>
        <w:t>) $ и лежащая внутри области сходимости.</w:t>
      </w:r>
    </w:p>
    <w:p w14:paraId="205F10E8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Однако в инженерной практике обратное </w:t>
      </w:r>
      <w:r>
        <w:t>Z</w:t>
      </w:r>
      <w:r w:rsidRPr="00FA2BCD">
        <w:rPr>
          <w:lang w:val="ru-RU"/>
        </w:rPr>
        <w:t xml:space="preserve">-преобразование чаще выполняется: - По таблицам стандартных </w:t>
      </w:r>
      <w:r>
        <w:t>Z</w:t>
      </w:r>
      <w:r w:rsidRPr="00FA2BCD">
        <w:rPr>
          <w:lang w:val="ru-RU"/>
        </w:rPr>
        <w:t xml:space="preserve">-преобразований. - С использованием разложения функции на простейшие дроби. - Через метод </w:t>
      </w:r>
      <w:proofErr w:type="spellStart"/>
      <w:r w:rsidRPr="00FA2BCD">
        <w:rPr>
          <w:lang w:val="ru-RU"/>
        </w:rPr>
        <w:t>вычитов</w:t>
      </w:r>
      <w:proofErr w:type="spellEnd"/>
      <w:r w:rsidRPr="00FA2BCD">
        <w:rPr>
          <w:lang w:val="ru-RU"/>
        </w:rPr>
        <w:t xml:space="preserve">, если используется ручной расчет. - С помощью программных средств (например, </w:t>
      </w:r>
      <w:r>
        <w:t>MATLAB</w:t>
      </w:r>
      <w:r w:rsidRPr="00FA2BCD">
        <w:rPr>
          <w:lang w:val="ru-RU"/>
        </w:rPr>
        <w:t xml:space="preserve">), где используется функция </w:t>
      </w:r>
      <w:proofErr w:type="spellStart"/>
      <w:r>
        <w:rPr>
          <w:rStyle w:val="VerbatimChar"/>
        </w:rPr>
        <w:t>iztrans</w:t>
      </w:r>
      <w:proofErr w:type="spellEnd"/>
      <w:r w:rsidRPr="00FA2BCD">
        <w:rPr>
          <w:lang w:val="ru-RU"/>
        </w:rPr>
        <w:t>.</w:t>
      </w:r>
    </w:p>
    <w:p w14:paraId="7A184FB2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Построение переходной характеристики выполняется следующим образом: 1. Получить передаточную функцию $ </w:t>
      </w:r>
      <w:r>
        <w:t>W</w:t>
      </w:r>
      <w:r w:rsidRPr="00FA2BCD">
        <w:rPr>
          <w:lang w:val="ru-RU"/>
        </w:rPr>
        <w:t>(</w:t>
      </w:r>
      <w:r>
        <w:t>z</w:t>
      </w:r>
      <w:r w:rsidRPr="00FA2BCD">
        <w:rPr>
          <w:lang w:val="ru-RU"/>
        </w:rPr>
        <w:t xml:space="preserve">) </w:t>
      </w:r>
      <w:proofErr w:type="gramStart"/>
      <w:r w:rsidRPr="00FA2BCD">
        <w:rPr>
          <w:lang w:val="ru-RU"/>
        </w:rPr>
        <w:t>=  $</w:t>
      </w:r>
      <w:proofErr w:type="gramEnd"/>
      <w:r w:rsidRPr="00FA2BCD">
        <w:rPr>
          <w:lang w:val="ru-RU"/>
        </w:rPr>
        <w:t xml:space="preserve">. 2. Задать входное воздействие, например, $ </w:t>
      </w:r>
      <w:r>
        <w:t>U</w:t>
      </w:r>
      <w:r w:rsidRPr="00FA2BCD">
        <w:rPr>
          <w:lang w:val="ru-RU"/>
        </w:rPr>
        <w:t>(</w:t>
      </w:r>
      <w:r>
        <w:t>z</w:t>
      </w:r>
      <w:r w:rsidRPr="00FA2BCD">
        <w:rPr>
          <w:lang w:val="ru-RU"/>
        </w:rPr>
        <w:t xml:space="preserve">) </w:t>
      </w:r>
      <w:proofErr w:type="gramStart"/>
      <w:r w:rsidRPr="00FA2BCD">
        <w:rPr>
          <w:lang w:val="ru-RU"/>
        </w:rPr>
        <w:t>=  $</w:t>
      </w:r>
      <w:proofErr w:type="gramEnd"/>
      <w:r w:rsidRPr="00FA2BCD">
        <w:rPr>
          <w:lang w:val="ru-RU"/>
        </w:rPr>
        <w:t xml:space="preserve"> для единичного скачка. 3. Найти выход $ </w:t>
      </w:r>
      <w:r>
        <w:t>Y</w:t>
      </w:r>
      <w:r w:rsidRPr="00FA2BCD">
        <w:rPr>
          <w:lang w:val="ru-RU"/>
        </w:rPr>
        <w:t>(</w:t>
      </w:r>
      <w:r>
        <w:t>z</w:t>
      </w:r>
      <w:r w:rsidRPr="00FA2BCD">
        <w:rPr>
          <w:lang w:val="ru-RU"/>
        </w:rPr>
        <w:t xml:space="preserve">) = </w:t>
      </w:r>
      <w:r>
        <w:t>W</w:t>
      </w:r>
      <w:r w:rsidRPr="00FA2BCD">
        <w:rPr>
          <w:lang w:val="ru-RU"/>
        </w:rPr>
        <w:t>(</w:t>
      </w:r>
      <w:r>
        <w:t>z</w:t>
      </w:r>
      <w:r w:rsidRPr="00FA2BCD">
        <w:rPr>
          <w:lang w:val="ru-RU"/>
        </w:rPr>
        <w:t xml:space="preserve">) </w:t>
      </w:r>
      <w:r>
        <w:t>U</w:t>
      </w:r>
      <w:r w:rsidRPr="00FA2BCD">
        <w:rPr>
          <w:lang w:val="ru-RU"/>
        </w:rPr>
        <w:t>(</w:t>
      </w:r>
      <w:r>
        <w:t>z</w:t>
      </w:r>
      <w:r w:rsidRPr="00FA2BCD">
        <w:rPr>
          <w:lang w:val="ru-RU"/>
        </w:rPr>
        <w:t xml:space="preserve">) $. 4. Выполнить обратное </w:t>
      </w:r>
      <w:r>
        <w:t>Z</w:t>
      </w:r>
      <w:r w:rsidRPr="00FA2BCD">
        <w:rPr>
          <w:lang w:val="ru-RU"/>
        </w:rPr>
        <w:t xml:space="preserve">-преобразование $ </w:t>
      </w:r>
      <w:r>
        <w:t>y</w:t>
      </w:r>
      <w:r w:rsidRPr="00FA2BCD">
        <w:rPr>
          <w:lang w:val="ru-RU"/>
        </w:rPr>
        <w:t>(</w:t>
      </w:r>
      <w:r>
        <w:t>k</w:t>
      </w:r>
      <w:r w:rsidRPr="00FA2BCD">
        <w:rPr>
          <w:lang w:val="ru-RU"/>
        </w:rPr>
        <w:t xml:space="preserve">) = </w:t>
      </w:r>
      <w:r>
        <w:t>Z</w:t>
      </w:r>
      <w:r w:rsidRPr="00FA2BCD">
        <w:rPr>
          <w:lang w:val="ru-RU"/>
        </w:rPr>
        <w:t>^{-</w:t>
      </w:r>
      <w:proofErr w:type="gramStart"/>
      <w:r w:rsidRPr="00FA2BCD">
        <w:rPr>
          <w:lang w:val="ru-RU"/>
        </w:rPr>
        <w:t>1}{</w:t>
      </w:r>
      <w:proofErr w:type="gramEnd"/>
      <w:r>
        <w:t>Y</w:t>
      </w:r>
      <w:r w:rsidRPr="00FA2BCD">
        <w:rPr>
          <w:lang w:val="ru-RU"/>
        </w:rPr>
        <w:t>(</w:t>
      </w:r>
      <w:r>
        <w:t>z</w:t>
      </w:r>
      <w:r w:rsidRPr="00FA2BCD">
        <w:rPr>
          <w:lang w:val="ru-RU"/>
        </w:rPr>
        <w:t xml:space="preserve">)} $, получив выражение во временной области. 5. Построить график зависимости $ </w:t>
      </w:r>
      <w:r>
        <w:t>y</w:t>
      </w:r>
      <w:r w:rsidRPr="00FA2BCD">
        <w:rPr>
          <w:lang w:val="ru-RU"/>
        </w:rPr>
        <w:t>(</w:t>
      </w:r>
      <w:r>
        <w:t>k</w:t>
      </w:r>
      <w:r w:rsidRPr="00FA2BCD">
        <w:rPr>
          <w:lang w:val="ru-RU"/>
        </w:rPr>
        <w:t xml:space="preserve">) $ от дискретного времени $ </w:t>
      </w:r>
      <w:r>
        <w:t>k</w:t>
      </w:r>
      <w:r w:rsidRPr="00FA2BCD">
        <w:rPr>
          <w:lang w:val="ru-RU"/>
        </w:rPr>
        <w:t xml:space="preserve"> $.</w:t>
      </w:r>
    </w:p>
    <w:p w14:paraId="11B66171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Таким образом, применение обратного </w:t>
      </w:r>
      <w:r>
        <w:t>Z</w:t>
      </w:r>
      <w:r w:rsidRPr="00FA2BCD">
        <w:rPr>
          <w:lang w:val="ru-RU"/>
        </w:rPr>
        <w:t>-преобразования позволяет получить переходную характеристику и анализировать поведение цифровой системы во времени.</w:t>
      </w:r>
    </w:p>
    <w:p w14:paraId="1CC4F69B" w14:textId="77777777" w:rsidR="007D75E6" w:rsidRPr="00FA2BCD" w:rsidRDefault="00000000">
      <w:pPr>
        <w:pStyle w:val="2"/>
        <w:rPr>
          <w:lang w:val="ru-RU"/>
        </w:rPr>
      </w:pPr>
      <w:bookmarkStart w:id="31" w:name="Xa3d5106d8c296dec58c1f22f9a9179fab2c4e2c"/>
      <w:bookmarkEnd w:id="30"/>
      <w:r w:rsidRPr="00FA2BCD">
        <w:rPr>
          <w:lang w:val="ru-RU"/>
        </w:rPr>
        <w:t>Вопрос 2. Однослойные и многослойные нейронные сети</w:t>
      </w:r>
    </w:p>
    <w:p w14:paraId="4B3567E2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Нейронная сеть — это модель, вдохновлённая биологическим мозгом, состоящая из множества искусственных нейронов, соединённых между собой весами. Основное отличие между однослойными и многослойными сетями заключается в их способности решать линейно или нелинейно разделимые задачи.</w:t>
      </w:r>
    </w:p>
    <w:p w14:paraId="5ADF1F31" w14:textId="77777777" w:rsidR="007D75E6" w:rsidRPr="00FA2BCD" w:rsidRDefault="00000000">
      <w:pPr>
        <w:pStyle w:val="3"/>
        <w:rPr>
          <w:lang w:val="ru-RU"/>
        </w:rPr>
      </w:pPr>
      <w:bookmarkStart w:id="32" w:name="однослойные-нейронные-сети"/>
      <w:r w:rsidRPr="00FA2BCD">
        <w:rPr>
          <w:lang w:val="ru-RU"/>
        </w:rPr>
        <w:t>Однослойные нейронные сети</w:t>
      </w:r>
    </w:p>
    <w:p w14:paraId="3CBC8FB0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Однослойная нейронная сеть (персептрон) состоит из одного слоя вычислительных нейронов, напрямую соединённых с входами. Такой персептрон способен решать </w:t>
      </w:r>
      <w:r w:rsidRPr="00FA2BCD">
        <w:rPr>
          <w:lang w:val="ru-RU"/>
        </w:rPr>
        <w:lastRenderedPageBreak/>
        <w:t xml:space="preserve">задачи линейной классификации, то есть разделять выборки с помощью гиперплоскости. Веса настраиваются с помощью алгоритма обучения, например, метода </w:t>
      </w:r>
      <w:proofErr w:type="spellStart"/>
      <w:r w:rsidRPr="00FA2BCD">
        <w:rPr>
          <w:lang w:val="ru-RU"/>
        </w:rPr>
        <w:t>Розенблатта</w:t>
      </w:r>
      <w:proofErr w:type="spellEnd"/>
      <w:r w:rsidRPr="00FA2BCD">
        <w:rPr>
          <w:lang w:val="ru-RU"/>
        </w:rPr>
        <w:t>.</w:t>
      </w:r>
    </w:p>
    <w:p w14:paraId="28E13A91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Ограничения: - Не способен решать задачи, где классы не разделяются прямой (например, задача </w:t>
      </w:r>
      <w:r>
        <w:t>XOR</w:t>
      </w:r>
      <w:r w:rsidRPr="00FA2BCD">
        <w:rPr>
          <w:lang w:val="ru-RU"/>
        </w:rPr>
        <w:t>). - Простая архитектура, быстрая сходимость.</w:t>
      </w:r>
    </w:p>
    <w:p w14:paraId="6390882B" w14:textId="77777777" w:rsidR="007D75E6" w:rsidRPr="00FA2BCD" w:rsidRDefault="00000000">
      <w:pPr>
        <w:pStyle w:val="3"/>
        <w:rPr>
          <w:lang w:val="ru-RU"/>
        </w:rPr>
      </w:pPr>
      <w:bookmarkStart w:id="33" w:name="многослойные-нейронные-сети"/>
      <w:bookmarkEnd w:id="32"/>
      <w:r w:rsidRPr="00FA2BCD">
        <w:rPr>
          <w:lang w:val="ru-RU"/>
        </w:rPr>
        <w:t>Многослойные нейронные сети</w:t>
      </w:r>
    </w:p>
    <w:p w14:paraId="3AC4BC01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Многослойная нейронная сеть (</w:t>
      </w:r>
      <w:r>
        <w:t>MLP</w:t>
      </w:r>
      <w:r w:rsidRPr="00FA2BCD">
        <w:rPr>
          <w:lang w:val="ru-RU"/>
        </w:rPr>
        <w:t xml:space="preserve"> — многослойный персептрон) включает один или несколько скрытых слоёв между входами и выходом. Каждый нейрон скрытого слоя получает сигналы от всех нейронов предыдущего слоя. За счёт использования </w:t>
      </w:r>
      <w:r w:rsidRPr="00FA2BCD">
        <w:rPr>
          <w:b/>
          <w:bCs/>
          <w:lang w:val="ru-RU"/>
        </w:rPr>
        <w:t>нелинейных функций активации</w:t>
      </w:r>
      <w:r w:rsidRPr="00FA2BCD">
        <w:rPr>
          <w:lang w:val="ru-RU"/>
        </w:rPr>
        <w:t xml:space="preserve"> (например, </w:t>
      </w:r>
      <w:r>
        <w:t>ReLU</w:t>
      </w:r>
      <w:r w:rsidRPr="00FA2BCD">
        <w:rPr>
          <w:lang w:val="ru-RU"/>
        </w:rPr>
        <w:t xml:space="preserve">, </w:t>
      </w:r>
      <w:proofErr w:type="spellStart"/>
      <w:r w:rsidRPr="00FA2BCD">
        <w:rPr>
          <w:lang w:val="ru-RU"/>
        </w:rPr>
        <w:t>сигмоида</w:t>
      </w:r>
      <w:proofErr w:type="spellEnd"/>
      <w:r w:rsidRPr="00FA2BCD">
        <w:rPr>
          <w:lang w:val="ru-RU"/>
        </w:rPr>
        <w:t xml:space="preserve">, </w:t>
      </w:r>
      <w:r>
        <w:t>tanh</w:t>
      </w:r>
      <w:r w:rsidRPr="00FA2BCD">
        <w:rPr>
          <w:lang w:val="ru-RU"/>
        </w:rPr>
        <w:t xml:space="preserve">) многослойные сети способны аппроксимировать любые непрерывные функции и решать задачи с </w:t>
      </w:r>
      <w:r w:rsidRPr="00FA2BCD">
        <w:rPr>
          <w:b/>
          <w:bCs/>
          <w:lang w:val="ru-RU"/>
        </w:rPr>
        <w:t>нелинейной разделимостью</w:t>
      </w:r>
      <w:r w:rsidRPr="00FA2BCD">
        <w:rPr>
          <w:lang w:val="ru-RU"/>
        </w:rPr>
        <w:t>.</w:t>
      </w:r>
    </w:p>
    <w:p w14:paraId="286D38CC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Обучение многослойных сетей осуществляется методом обратного распространения ошибки (</w:t>
      </w:r>
      <w:r>
        <w:t>backpropagation</w:t>
      </w:r>
      <w:r w:rsidRPr="00FA2BCD">
        <w:rPr>
          <w:lang w:val="ru-RU"/>
        </w:rPr>
        <w:t>) с применением градиентного спуска.</w:t>
      </w:r>
    </w:p>
    <w:p w14:paraId="0128BA10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Преимущества: - Гибкость и высокая аппроксимирующая способность. - Возможность обработки сложных зависимостей во входных данных. - Применимы к задачам классификации, регрессии, распознавания образов и др.</w:t>
      </w:r>
    </w:p>
    <w:p w14:paraId="1276A406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Недостатки: - Увеличение вычислительных затрат при росте числа слоёв. - Риск переобучения при недостатке данных. - Необходимость подбора </w:t>
      </w:r>
      <w:proofErr w:type="spellStart"/>
      <w:r w:rsidRPr="00FA2BCD">
        <w:rPr>
          <w:lang w:val="ru-RU"/>
        </w:rPr>
        <w:t>гиперпараметров</w:t>
      </w:r>
      <w:proofErr w:type="spellEnd"/>
      <w:r w:rsidRPr="00FA2BCD">
        <w:rPr>
          <w:lang w:val="ru-RU"/>
        </w:rPr>
        <w:t xml:space="preserve"> (число слоёв, нейронов, скорость обучения и др.).</w:t>
      </w:r>
    </w:p>
    <w:p w14:paraId="6C7F3419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Таким образом, однослойные сети эффективны для простых задач, но для более сложных случаев необходима глубокая архитектура, обеспечивающая большую выразительную силу модели.</w:t>
      </w:r>
    </w:p>
    <w:p w14:paraId="66FE9815" w14:textId="77777777" w:rsidR="007D75E6" w:rsidRPr="00FA2BCD" w:rsidRDefault="00000000">
      <w:pPr>
        <w:pStyle w:val="2"/>
        <w:rPr>
          <w:lang w:val="ru-RU"/>
        </w:rPr>
      </w:pPr>
      <w:bookmarkStart w:id="34" w:name="вопрос-3.-язык-verilog.-подпрограммы"/>
      <w:bookmarkEnd w:id="31"/>
      <w:bookmarkEnd w:id="33"/>
      <w:r w:rsidRPr="00FA2BCD">
        <w:rPr>
          <w:lang w:val="ru-RU"/>
        </w:rPr>
        <w:t xml:space="preserve">Вопрос 3. Язык </w:t>
      </w:r>
      <w:r>
        <w:t>Verilog</w:t>
      </w:r>
      <w:r w:rsidRPr="00FA2BCD">
        <w:rPr>
          <w:lang w:val="ru-RU"/>
        </w:rPr>
        <w:t>. Подпрограммы</w:t>
      </w:r>
    </w:p>
    <w:p w14:paraId="501D3C90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Подпрограммы позволяют </w:t>
      </w:r>
      <w:proofErr w:type="spellStart"/>
      <w:r w:rsidRPr="00FA2BCD">
        <w:rPr>
          <w:lang w:val="ru-RU"/>
        </w:rPr>
        <w:t>переиспользовать</w:t>
      </w:r>
      <w:proofErr w:type="spellEnd"/>
      <w:r w:rsidRPr="00FA2BCD">
        <w:rPr>
          <w:lang w:val="ru-RU"/>
        </w:rPr>
        <w:t xml:space="preserve"> код и упрощают проектирование.</w:t>
      </w:r>
    </w:p>
    <w:p w14:paraId="0CA93F7A" w14:textId="77777777" w:rsidR="007D75E6" w:rsidRDefault="00000000">
      <w:pPr>
        <w:pStyle w:val="4"/>
      </w:pPr>
      <w:bookmarkStart w:id="35" w:name="виды-подпрограмм"/>
      <w:proofErr w:type="spellStart"/>
      <w:r>
        <w:t>Виды</w:t>
      </w:r>
      <w:proofErr w:type="spellEnd"/>
      <w:r>
        <w:t xml:space="preserve"> </w:t>
      </w:r>
      <w:proofErr w:type="spellStart"/>
      <w:r>
        <w:t>подпрограмм</w:t>
      </w:r>
      <w:proofErr w:type="spellEnd"/>
      <w:r>
        <w:t>:</w:t>
      </w:r>
    </w:p>
    <w:p w14:paraId="53F4D2A8" w14:textId="77777777" w:rsidR="007D75E6" w:rsidRDefault="00000000">
      <w:pPr>
        <w:pStyle w:val="Compact"/>
        <w:numPr>
          <w:ilvl w:val="0"/>
          <w:numId w:val="34"/>
        </w:numPr>
      </w:pPr>
      <w:r>
        <w:rPr>
          <w:b/>
          <w:bCs/>
        </w:rPr>
        <w:t>Функции (</w:t>
      </w:r>
      <w:r>
        <w:rPr>
          <w:rStyle w:val="VerbatimChar"/>
          <w:b/>
          <w:bCs/>
        </w:rPr>
        <w:t>function</w:t>
      </w:r>
      <w:r>
        <w:rPr>
          <w:b/>
          <w:bCs/>
        </w:rPr>
        <w:t>)</w:t>
      </w:r>
      <w:r>
        <w:t>:</w:t>
      </w:r>
    </w:p>
    <w:p w14:paraId="72425EBB" w14:textId="77777777" w:rsidR="007D75E6" w:rsidRDefault="00000000">
      <w:pPr>
        <w:numPr>
          <w:ilvl w:val="1"/>
          <w:numId w:val="35"/>
        </w:numPr>
      </w:pPr>
      <w:r>
        <w:t>Возвращают одно значение.</w:t>
      </w:r>
    </w:p>
    <w:p w14:paraId="773914C1" w14:textId="77777777" w:rsidR="007D75E6" w:rsidRPr="00FA2BCD" w:rsidRDefault="00000000">
      <w:pPr>
        <w:numPr>
          <w:ilvl w:val="1"/>
          <w:numId w:val="35"/>
        </w:numPr>
        <w:rPr>
          <w:lang w:val="ru-RU"/>
        </w:rPr>
      </w:pPr>
      <w:r w:rsidRPr="00FA2BCD">
        <w:rPr>
          <w:lang w:val="ru-RU"/>
        </w:rPr>
        <w:t>Используются для выполнения небольших вычислений.</w:t>
      </w:r>
    </w:p>
    <w:p w14:paraId="63DE34CF" w14:textId="77777777" w:rsidR="007D75E6" w:rsidRDefault="00000000">
      <w:pPr>
        <w:pStyle w:val="SourceCode"/>
        <w:numPr>
          <w:ilvl w:val="1"/>
          <w:numId w:val="1"/>
        </w:numPr>
      </w:pPr>
      <w:r>
        <w:rPr>
          <w:rStyle w:val="KeywordTok"/>
        </w:rPr>
        <w:t>function</w:t>
      </w:r>
      <w:r>
        <w:rPr>
          <w:rStyle w:val="NormalTok"/>
        </w:rPr>
        <w:t xml:space="preserve"> </w:t>
      </w:r>
      <w:r>
        <w:rPr>
          <w:rStyle w:val="OperatorTok"/>
        </w:rPr>
        <w:t>[</w:t>
      </w:r>
      <w:r>
        <w:rPr>
          <w:rStyle w:val="DecValTok"/>
        </w:rPr>
        <w:t>3</w:t>
      </w:r>
      <w:r>
        <w:rPr>
          <w:rStyle w:val="OperatorTok"/>
        </w:rPr>
        <w:t>:</w:t>
      </w:r>
      <w:r>
        <w:rPr>
          <w:rStyle w:val="DecValTok"/>
        </w:rPr>
        <w:t>0</w:t>
      </w:r>
      <w:r>
        <w:rPr>
          <w:rStyle w:val="OperatorTok"/>
        </w:rPr>
        <w:t>]</w:t>
      </w:r>
      <w:r>
        <w:rPr>
          <w:rStyle w:val="NormalTok"/>
        </w:rPr>
        <w:t xml:space="preserve"> add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input</w:t>
      </w:r>
      <w:r>
        <w:rPr>
          <w:rStyle w:val="NormalTok"/>
        </w:rPr>
        <w:t xml:space="preserve"> </w:t>
      </w:r>
      <w:r>
        <w:rPr>
          <w:rStyle w:val="OperatorTok"/>
        </w:rPr>
        <w:t>[</w:t>
      </w:r>
      <w:r>
        <w:rPr>
          <w:rStyle w:val="DecValTok"/>
        </w:rPr>
        <w:t>3</w:t>
      </w:r>
      <w:r>
        <w:rPr>
          <w:rStyle w:val="OperatorTok"/>
        </w:rPr>
        <w:t>:</w:t>
      </w:r>
      <w:r>
        <w:rPr>
          <w:rStyle w:val="DecValTok"/>
        </w:rPr>
        <w:t>0</w:t>
      </w:r>
      <w:r>
        <w:rPr>
          <w:rStyle w:val="OperatorTok"/>
        </w:rPr>
        <w:t>]</w:t>
      </w:r>
      <w:r>
        <w:rPr>
          <w:rStyle w:val="NormalTok"/>
        </w:rPr>
        <w:t xml:space="preserve"> a</w:t>
      </w:r>
      <w:r>
        <w:rPr>
          <w:rStyle w:val="OperatorTok"/>
        </w:rPr>
        <w:t>,</w:t>
      </w:r>
      <w:r>
        <w:rPr>
          <w:rStyle w:val="NormalTok"/>
        </w:rPr>
        <w:t xml:space="preserve"> b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>begin</w:t>
      </w:r>
      <w:r>
        <w:br/>
      </w:r>
      <w:r>
        <w:rPr>
          <w:rStyle w:val="NormalTok"/>
        </w:rPr>
        <w:t xml:space="preserve">        add </w:t>
      </w:r>
      <w:r>
        <w:rPr>
          <w:rStyle w:val="OperatorTok"/>
        </w:rPr>
        <w:t>=</w:t>
      </w:r>
      <w:r>
        <w:rPr>
          <w:rStyle w:val="NormalTok"/>
        </w:rPr>
        <w:t xml:space="preserve"> a </w:t>
      </w:r>
      <w:r>
        <w:rPr>
          <w:rStyle w:val="OperatorTok"/>
        </w:rPr>
        <w:t>+</w:t>
      </w:r>
      <w:r>
        <w:rPr>
          <w:rStyle w:val="NormalTok"/>
        </w:rPr>
        <w:t xml:space="preserve"> b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>end</w:t>
      </w:r>
      <w:r>
        <w:br/>
      </w:r>
      <w:r>
        <w:rPr>
          <w:rStyle w:val="KeywordTok"/>
        </w:rPr>
        <w:t>endfunction</w:t>
      </w:r>
    </w:p>
    <w:p w14:paraId="5E9CDD69" w14:textId="77777777" w:rsidR="007D75E6" w:rsidRDefault="00000000">
      <w:pPr>
        <w:pStyle w:val="Compact"/>
        <w:numPr>
          <w:ilvl w:val="0"/>
          <w:numId w:val="34"/>
        </w:numPr>
      </w:pPr>
      <w:r>
        <w:rPr>
          <w:b/>
          <w:bCs/>
        </w:rPr>
        <w:t>Задачи (</w:t>
      </w:r>
      <w:r>
        <w:rPr>
          <w:rStyle w:val="VerbatimChar"/>
          <w:b/>
          <w:bCs/>
        </w:rPr>
        <w:t>task</w:t>
      </w:r>
      <w:r>
        <w:rPr>
          <w:b/>
          <w:bCs/>
        </w:rPr>
        <w:t>)</w:t>
      </w:r>
      <w:r>
        <w:t>:</w:t>
      </w:r>
    </w:p>
    <w:p w14:paraId="42E6FAC8" w14:textId="77777777" w:rsidR="007D75E6" w:rsidRPr="00FA2BCD" w:rsidRDefault="00000000">
      <w:pPr>
        <w:numPr>
          <w:ilvl w:val="1"/>
          <w:numId w:val="36"/>
        </w:numPr>
        <w:rPr>
          <w:lang w:val="ru-RU"/>
        </w:rPr>
      </w:pPr>
      <w:r w:rsidRPr="00FA2BCD">
        <w:rPr>
          <w:lang w:val="ru-RU"/>
        </w:rPr>
        <w:t>Могут возвращать несколько значений через выходные параметры.</w:t>
      </w:r>
    </w:p>
    <w:p w14:paraId="322FAB3D" w14:textId="77777777" w:rsidR="007D75E6" w:rsidRDefault="00000000">
      <w:pPr>
        <w:numPr>
          <w:ilvl w:val="1"/>
          <w:numId w:val="36"/>
        </w:numPr>
      </w:pPr>
      <w:proofErr w:type="spellStart"/>
      <w:r>
        <w:lastRenderedPageBreak/>
        <w:t>Поддерживают</w:t>
      </w:r>
      <w:proofErr w:type="spellEnd"/>
      <w:r>
        <w:t xml:space="preserve"> </w:t>
      </w:r>
      <w:proofErr w:type="spellStart"/>
      <w:r>
        <w:t>задержки</w:t>
      </w:r>
      <w:proofErr w:type="spellEnd"/>
      <w:r>
        <w:t xml:space="preserve"> (</w:t>
      </w:r>
      <w:r>
        <w:rPr>
          <w:rStyle w:val="VerbatimChar"/>
        </w:rPr>
        <w:t>#</w:t>
      </w:r>
      <w:r>
        <w:t xml:space="preserve">, </w:t>
      </w:r>
      <w:r>
        <w:rPr>
          <w:rStyle w:val="VerbatimChar"/>
        </w:rPr>
        <w:t>@</w:t>
      </w:r>
      <w:r>
        <w:t>):</w:t>
      </w:r>
    </w:p>
    <w:p w14:paraId="69C9222B" w14:textId="77777777" w:rsidR="007D75E6" w:rsidRPr="00FA2BCD" w:rsidRDefault="00000000">
      <w:pPr>
        <w:pStyle w:val="SourceCode"/>
        <w:numPr>
          <w:ilvl w:val="1"/>
          <w:numId w:val="1"/>
        </w:numPr>
        <w:rPr>
          <w:rStyle w:val="KeywordTok"/>
          <w:rFonts w:asciiTheme="minorHAnsi" w:hAnsiTheme="minorHAnsi"/>
          <w:b w:val="0"/>
          <w:color w:val="auto"/>
          <w:sz w:val="24"/>
        </w:rPr>
      </w:pPr>
      <w:r>
        <w:rPr>
          <w:rStyle w:val="KeywordTok"/>
        </w:rPr>
        <w:t>task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delay_task</w:t>
      </w:r>
      <w:proofErr w:type="spellEnd"/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>input</w:t>
      </w:r>
      <w:r>
        <w:rPr>
          <w:rStyle w:val="NormalTok"/>
        </w:rPr>
        <w:t xml:space="preserve"> </w:t>
      </w:r>
      <w:r>
        <w:rPr>
          <w:rStyle w:val="OperatorTok"/>
        </w:rPr>
        <w:t>[</w:t>
      </w:r>
      <w:r>
        <w:rPr>
          <w:rStyle w:val="DecValTok"/>
        </w:rPr>
        <w:t>7</w:t>
      </w:r>
      <w:r>
        <w:rPr>
          <w:rStyle w:val="OperatorTok"/>
        </w:rPr>
        <w:t>:</w:t>
      </w:r>
      <w:r>
        <w:rPr>
          <w:rStyle w:val="DecValTok"/>
        </w:rPr>
        <w:t>0</w:t>
      </w:r>
      <w:r>
        <w:rPr>
          <w:rStyle w:val="OperatorTok"/>
        </w:rPr>
        <w:t>]</w:t>
      </w:r>
      <w:r>
        <w:rPr>
          <w:rStyle w:val="NormalTok"/>
        </w:rPr>
        <w:t xml:space="preserve"> value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>begin</w:t>
      </w:r>
      <w:r>
        <w:br/>
      </w:r>
      <w:r>
        <w:rPr>
          <w:rStyle w:val="NormalTok"/>
        </w:rPr>
        <w:t xml:space="preserve">        </w:t>
      </w:r>
      <w:r>
        <w:rPr>
          <w:rStyle w:val="BaseNTok"/>
        </w:rPr>
        <w:t>#10</w:t>
      </w:r>
      <w:r>
        <w:rPr>
          <w:rStyle w:val="OperatorTok"/>
        </w:rPr>
        <w:t>;</w:t>
      </w:r>
      <w:r>
        <w:br/>
      </w:r>
      <w:r>
        <w:rPr>
          <w:rStyle w:val="NormalTok"/>
        </w:rPr>
        <w:t xml:space="preserve">        </w:t>
      </w:r>
      <w:r>
        <w:rPr>
          <w:rStyle w:val="DataTypeTok"/>
        </w:rPr>
        <w:t>$</w:t>
      </w:r>
      <w:proofErr w:type="gramStart"/>
      <w:r>
        <w:rPr>
          <w:rStyle w:val="DataTypeTok"/>
        </w:rPr>
        <w:t>display</w:t>
      </w:r>
      <w:r>
        <w:rPr>
          <w:rStyle w:val="OperatorTok"/>
        </w:rPr>
        <w:t>(</w:t>
      </w:r>
      <w:proofErr w:type="gramEnd"/>
      <w:r>
        <w:rPr>
          <w:rStyle w:val="StringTok"/>
        </w:rPr>
        <w:t>"Value: %d"</w:t>
      </w:r>
      <w:r>
        <w:rPr>
          <w:rStyle w:val="OperatorTok"/>
        </w:rPr>
        <w:t>,</w:t>
      </w:r>
      <w:r>
        <w:rPr>
          <w:rStyle w:val="NormalTok"/>
        </w:rPr>
        <w:t xml:space="preserve"> value</w:t>
      </w:r>
      <w:r>
        <w:rPr>
          <w:rStyle w:val="OperatorTok"/>
        </w:rPr>
        <w:t>);</w:t>
      </w:r>
      <w:r>
        <w:br/>
      </w:r>
      <w:r>
        <w:rPr>
          <w:rStyle w:val="NormalTok"/>
        </w:rPr>
        <w:t xml:space="preserve">    </w:t>
      </w:r>
      <w:r>
        <w:rPr>
          <w:rStyle w:val="KeywordTok"/>
        </w:rPr>
        <w:t>end</w:t>
      </w:r>
      <w:r>
        <w:br/>
      </w:r>
      <w:proofErr w:type="spellStart"/>
      <w:r>
        <w:rPr>
          <w:rStyle w:val="KeywordTok"/>
        </w:rPr>
        <w:t>endtask</w:t>
      </w:r>
      <w:proofErr w:type="spellEnd"/>
    </w:p>
    <w:p w14:paraId="41875960" w14:textId="7B768839" w:rsidR="00FA2BCD" w:rsidRDefault="00FA2BCD">
      <w:pPr>
        <w:pStyle w:val="SourceCode"/>
        <w:numPr>
          <w:ilvl w:val="1"/>
          <w:numId w:val="1"/>
        </w:numPr>
        <w:rPr>
          <w:rStyle w:val="KeywordTok"/>
        </w:rPr>
      </w:pPr>
      <w:r>
        <w:rPr>
          <w:rStyle w:val="KeywordTok"/>
        </w:rPr>
        <w:br w:type="page"/>
      </w:r>
    </w:p>
    <w:p w14:paraId="6430B1BF" w14:textId="77777777" w:rsidR="007D75E6" w:rsidRPr="00FA2BCD" w:rsidRDefault="00000000">
      <w:pPr>
        <w:pStyle w:val="1"/>
        <w:rPr>
          <w:lang w:val="ru-RU"/>
        </w:rPr>
      </w:pPr>
      <w:bookmarkStart w:id="36" w:name="экзаменационный-билет-6"/>
      <w:bookmarkStart w:id="37" w:name="_Toc199700298"/>
      <w:bookmarkEnd w:id="28"/>
      <w:bookmarkEnd w:id="34"/>
      <w:bookmarkEnd w:id="35"/>
      <w:r w:rsidRPr="00FA2BCD">
        <w:rPr>
          <w:lang w:val="ru-RU"/>
        </w:rPr>
        <w:lastRenderedPageBreak/>
        <w:t>Экзаменационный билет №6</w:t>
      </w:r>
      <w:bookmarkEnd w:id="37"/>
    </w:p>
    <w:p w14:paraId="3B1FDC55" w14:textId="77777777" w:rsidR="007D75E6" w:rsidRPr="00FA2BCD" w:rsidRDefault="00000000">
      <w:pPr>
        <w:pStyle w:val="2"/>
        <w:rPr>
          <w:lang w:val="ru-RU"/>
        </w:rPr>
      </w:pPr>
      <w:bookmarkStart w:id="38" w:name="X610417d5f15b18f9c222847ed05863ec24e26fe"/>
      <w:r w:rsidRPr="00FA2BCD">
        <w:rPr>
          <w:lang w:val="ru-RU"/>
        </w:rPr>
        <w:t>Вопрос 1. Построение переходных процессов. Расчет на основе разложения передаточной функции САУ на элементарные дроби</w:t>
      </w:r>
    </w:p>
    <w:p w14:paraId="50546A97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Переходный процесс в системе автоматического управления (САУ) характеризует поведение системы во времени после приложения входного воздействия, например, ступенчатого сигнала. Для анализа переходных процессов в дискретных системах часто используется метод разложения передаточной функции на элементарные дроби.</w:t>
      </w:r>
    </w:p>
    <w:p w14:paraId="518A0828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Передаточная функция системы в </w:t>
      </w:r>
      <w:r>
        <w:t>z</w:t>
      </w:r>
      <w:r w:rsidRPr="00FA2BCD">
        <w:rPr>
          <w:lang w:val="ru-RU"/>
        </w:rPr>
        <w:t>-области имеет вид:</w:t>
      </w:r>
    </w:p>
    <w:p w14:paraId="3767D68D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z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Y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w:rPr>
                  <w:rFonts w:ascii="Cambria Math" w:hAnsi="Cambria Math"/>
                </w:rPr>
                <m:t>z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num>
            <m:den>
              <m:r>
                <w:rPr>
                  <w:rFonts w:ascii="Cambria Math" w:hAnsi="Cambria Math"/>
                </w:rPr>
                <m:t>U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w:rPr>
                  <w:rFonts w:ascii="Cambria Math" w:hAnsi="Cambria Math"/>
                </w:rPr>
                <m:t>z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N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w:rPr>
                  <w:rFonts w:ascii="Cambria Math" w:hAnsi="Cambria Math"/>
                </w:rPr>
                <m:t>z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num>
            <m:den>
              <m:r>
                <w:rPr>
                  <w:rFonts w:ascii="Cambria Math" w:hAnsi="Cambria Math"/>
                </w:rPr>
                <m:t>D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w:rPr>
                  <w:rFonts w:ascii="Cambria Math" w:hAnsi="Cambria Math"/>
                </w:rPr>
                <m:t>z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den>
          </m:f>
        </m:oMath>
      </m:oMathPara>
    </w:p>
    <w:p w14:paraId="259EA7E8" w14:textId="77777777" w:rsidR="007D75E6" w:rsidRDefault="00000000">
      <w:pPr>
        <w:pStyle w:val="FirstParagraph"/>
      </w:pPr>
      <w:r w:rsidRPr="00FA2BCD">
        <w:rPr>
          <w:lang w:val="ru-RU"/>
        </w:rPr>
        <w:t xml:space="preserve">где </w:t>
      </w:r>
      <m:oMath>
        <m:r>
          <w:rPr>
            <w:rFonts w:ascii="Cambria Math" w:hAnsi="Cambria Math"/>
          </w:rPr>
          <m:t>N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и </w:t>
      </w:r>
      <m:oMath>
        <m:r>
          <w:rPr>
            <w:rFonts w:ascii="Cambria Math" w:hAnsi="Cambria Math"/>
          </w:rPr>
          <m:t>D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— многочлены. Чтобы получить отклик системы во временной области, необходимо выполнить обратное </w:t>
      </w:r>
      <w:r>
        <w:t>Z</w:t>
      </w:r>
      <w:r w:rsidRPr="00FA2BCD">
        <w:rPr>
          <w:lang w:val="ru-RU"/>
        </w:rPr>
        <w:t xml:space="preserve">-преобразование. </w:t>
      </w:r>
      <w:r>
        <w:t>Один из способов — разложить дробь на сумму простейших дробей:</w:t>
      </w:r>
    </w:p>
    <w:p w14:paraId="529C2A19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z</m:t>
          </m:r>
          <m:r>
            <m:rPr>
              <m:sty m:val="p"/>
            </m:rPr>
            <w:rPr>
              <w:rFonts w:ascii="Cambria Math" w:hAnsi="Cambria Math"/>
            </w:rPr>
            <m:t>)=∑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A</m:t>
              </m:r>
            </m:num>
            <m:den>
              <m:r>
                <w:rPr>
                  <w:rFonts w:ascii="Cambria Math" w:hAnsi="Cambria Math"/>
                </w:rPr>
                <m:t>z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p</m:t>
              </m:r>
            </m:den>
          </m:f>
        </m:oMath>
      </m:oMathPara>
    </w:p>
    <w:p w14:paraId="4C07F179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</w:t>
      </w:r>
      <m:oMath>
        <m:r>
          <w:rPr>
            <w:rFonts w:ascii="Cambria Math" w:hAnsi="Cambria Math"/>
          </w:rPr>
          <m:t>p</m:t>
        </m:r>
      </m:oMath>
      <w:r w:rsidRPr="00FA2BCD">
        <w:rPr>
          <w:lang w:val="ru-RU"/>
        </w:rPr>
        <w:t xml:space="preserve"> — полюса системы, </w:t>
      </w:r>
      <m:oMath>
        <m:r>
          <w:rPr>
            <w:rFonts w:ascii="Cambria Math" w:hAnsi="Cambria Math"/>
          </w:rPr>
          <m:t>A</m:t>
        </m:r>
      </m:oMath>
      <w:r w:rsidRPr="00FA2BCD">
        <w:rPr>
          <w:lang w:val="ru-RU"/>
        </w:rPr>
        <w:t xml:space="preserve"> — соответствующие коэффициенты (вы</w:t>
      </w:r>
      <w:r>
        <w:t>Residue</w:t>
      </w:r>
      <w:r w:rsidRPr="00FA2BCD">
        <w:rPr>
          <w:lang w:val="ru-RU"/>
        </w:rPr>
        <w:t xml:space="preserve"> вычисляются с помощью метода неопределённых коэффициентов или вычетов). После разложения каждое слагаемое соответствует известной форме обратного </w:t>
      </w:r>
      <w:r>
        <w:t>Z</w:t>
      </w:r>
      <w:r w:rsidRPr="00FA2BCD">
        <w:rPr>
          <w:lang w:val="ru-RU"/>
        </w:rPr>
        <w:t>-преобразования из таблиц.</w:t>
      </w:r>
    </w:p>
    <w:p w14:paraId="67C79A7A" w14:textId="77777777" w:rsidR="007D75E6" w:rsidRDefault="00000000">
      <w:pPr>
        <w:pStyle w:val="a0"/>
      </w:pPr>
      <w:proofErr w:type="spellStart"/>
      <w:r>
        <w:t>Процедура</w:t>
      </w:r>
      <w:proofErr w:type="spellEnd"/>
      <w:r>
        <w:t xml:space="preserve"> </w:t>
      </w:r>
      <w:proofErr w:type="spellStart"/>
      <w:r>
        <w:t>построения</w:t>
      </w:r>
      <w:proofErr w:type="spellEnd"/>
      <w:r>
        <w:t xml:space="preserve"> </w:t>
      </w:r>
      <w:proofErr w:type="spellStart"/>
      <w:r>
        <w:t>переходного</w:t>
      </w:r>
      <w:proofErr w:type="spellEnd"/>
      <w:r>
        <w:t xml:space="preserve"> </w:t>
      </w:r>
      <w:proofErr w:type="spellStart"/>
      <w:r>
        <w:t>процесса</w:t>
      </w:r>
      <w:proofErr w:type="spellEnd"/>
      <w:r>
        <w:t>:</w:t>
      </w:r>
    </w:p>
    <w:p w14:paraId="6F7E2D42" w14:textId="77777777" w:rsidR="007D75E6" w:rsidRPr="00FA2BCD" w:rsidRDefault="00000000">
      <w:pPr>
        <w:pStyle w:val="Compact"/>
        <w:numPr>
          <w:ilvl w:val="0"/>
          <w:numId w:val="37"/>
        </w:numPr>
        <w:rPr>
          <w:lang w:val="ru-RU"/>
        </w:rPr>
      </w:pPr>
      <w:r w:rsidRPr="00FA2BCD">
        <w:rPr>
          <w:lang w:val="ru-RU"/>
        </w:rPr>
        <w:t xml:space="preserve">Разложить </w:t>
      </w:r>
      <m:oMath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на элементарные дроби.</w:t>
      </w:r>
    </w:p>
    <w:p w14:paraId="569B2F3E" w14:textId="77777777" w:rsidR="007D75E6" w:rsidRPr="00FA2BCD" w:rsidRDefault="00000000">
      <w:pPr>
        <w:pStyle w:val="Compact"/>
        <w:numPr>
          <w:ilvl w:val="0"/>
          <w:numId w:val="37"/>
        </w:numPr>
        <w:rPr>
          <w:lang w:val="ru-RU"/>
        </w:rPr>
      </w:pPr>
      <w:r w:rsidRPr="00FA2BCD">
        <w:rPr>
          <w:lang w:val="ru-RU"/>
        </w:rPr>
        <w:t xml:space="preserve">Для каждого слагаемого выполнить обратное </w:t>
      </w:r>
      <w:r>
        <w:t>Z</w:t>
      </w:r>
      <w:r w:rsidRPr="00FA2BCD">
        <w:rPr>
          <w:lang w:val="ru-RU"/>
        </w:rPr>
        <w:t>-преобразование, используя таблицы.</w:t>
      </w:r>
    </w:p>
    <w:p w14:paraId="1A703784" w14:textId="77777777" w:rsidR="007D75E6" w:rsidRPr="00FA2BCD" w:rsidRDefault="00000000">
      <w:pPr>
        <w:pStyle w:val="Compact"/>
        <w:numPr>
          <w:ilvl w:val="0"/>
          <w:numId w:val="37"/>
        </w:numPr>
        <w:rPr>
          <w:lang w:val="ru-RU"/>
        </w:rPr>
      </w:pPr>
      <w:r w:rsidRPr="00FA2BCD">
        <w:rPr>
          <w:lang w:val="ru-RU"/>
        </w:rPr>
        <w:t>Найти отклик на заданное входное воздействие, например, единичный скачок.</w:t>
      </w:r>
    </w:p>
    <w:p w14:paraId="5E0E7C32" w14:textId="77777777" w:rsidR="007D75E6" w:rsidRDefault="00000000">
      <w:pPr>
        <w:pStyle w:val="Compact"/>
        <w:numPr>
          <w:ilvl w:val="0"/>
          <w:numId w:val="37"/>
        </w:numPr>
      </w:pPr>
      <w:proofErr w:type="spellStart"/>
      <w:r>
        <w:t>Построить</w:t>
      </w:r>
      <w:proofErr w:type="spellEnd"/>
      <w:r>
        <w:t xml:space="preserve"> </w:t>
      </w:r>
      <w:proofErr w:type="spellStart"/>
      <w:r>
        <w:t>график</w:t>
      </w:r>
      <w:proofErr w:type="spellEnd"/>
      <w:r>
        <w:t xml:space="preserve"> </w:t>
      </w:r>
      <w:proofErr w:type="spellStart"/>
      <w:r>
        <w:t>отклика</w:t>
      </w:r>
      <w:proofErr w:type="spellEnd"/>
      <w:r>
        <w:t xml:space="preserve"> </w:t>
      </w:r>
      <w:proofErr w:type="spellStart"/>
      <w:r>
        <w:t>системы</w:t>
      </w:r>
      <w:proofErr w:type="spellEnd"/>
      <w:r>
        <w:t>.</w:t>
      </w:r>
    </w:p>
    <w:p w14:paraId="6CBF81AC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Метод удобен, так как позволяет аналитически находить временные зависимости для каждого слагаемого, а значит, для всей системы.</w:t>
      </w:r>
    </w:p>
    <w:p w14:paraId="09DE98D3" w14:textId="77777777" w:rsidR="007D75E6" w:rsidRPr="00FA2BCD" w:rsidRDefault="00000000">
      <w:pPr>
        <w:pStyle w:val="2"/>
        <w:rPr>
          <w:lang w:val="ru-RU"/>
        </w:rPr>
      </w:pPr>
      <w:bookmarkStart w:id="39" w:name="X193316e9515cf6a3486e7e7d4a02a992f43737d"/>
      <w:bookmarkEnd w:id="38"/>
      <w:r w:rsidRPr="00FA2BCD">
        <w:rPr>
          <w:lang w:val="ru-RU"/>
        </w:rPr>
        <w:t xml:space="preserve">Вопрос 2. Персептрон (решаемые задачи, </w:t>
      </w:r>
      <w:proofErr w:type="spellStart"/>
      <w:r w:rsidRPr="00FA2BCD">
        <w:rPr>
          <w:lang w:val="ru-RU"/>
        </w:rPr>
        <w:t>представимость</w:t>
      </w:r>
      <w:proofErr w:type="spellEnd"/>
      <w:r w:rsidRPr="00FA2BCD">
        <w:rPr>
          <w:lang w:val="ru-RU"/>
        </w:rPr>
        <w:t>, линейная разделимость)</w:t>
      </w:r>
    </w:p>
    <w:p w14:paraId="3B999B83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Персептрон — это простейшая модель нейронной сети, состоящая из одного слоя вычислительных элементов, соединённых с входными сигналами. Каждый входной сигнал умножается на вес, затем вычисляется взвешенная сумма, и результат передаётся через функцию активации (обычно пороговую).</w:t>
      </w:r>
    </w:p>
    <w:p w14:paraId="0EEFC7A9" w14:textId="77777777" w:rsidR="007D75E6" w:rsidRDefault="00000000">
      <w:pPr>
        <w:pStyle w:val="a0"/>
      </w:pPr>
      <w:r w:rsidRPr="00FA2BCD">
        <w:rPr>
          <w:lang w:val="ru-RU"/>
        </w:rPr>
        <w:lastRenderedPageBreak/>
        <w:t xml:space="preserve">Персептрон решает задачи </w:t>
      </w:r>
      <w:r w:rsidRPr="00FA2BCD">
        <w:rPr>
          <w:b/>
          <w:bCs/>
          <w:lang w:val="ru-RU"/>
        </w:rPr>
        <w:t>линейной классификации</w:t>
      </w:r>
      <w:r w:rsidRPr="00FA2BCD">
        <w:rPr>
          <w:lang w:val="ru-RU"/>
        </w:rPr>
        <w:t>, то есть задачи, где классы можно разделить прямой (в 2</w:t>
      </w:r>
      <w:r>
        <w:t>D</w:t>
      </w:r>
      <w:r w:rsidRPr="00FA2BCD">
        <w:rPr>
          <w:lang w:val="ru-RU"/>
        </w:rPr>
        <w:t xml:space="preserve">) или гиперплоскостью </w:t>
      </w:r>
      <w:r>
        <w:t>(в n-</w:t>
      </w:r>
      <w:proofErr w:type="spellStart"/>
      <w:r>
        <w:t>мерном</w:t>
      </w:r>
      <w:proofErr w:type="spellEnd"/>
      <w:r>
        <w:t xml:space="preserve"> </w:t>
      </w:r>
      <w:proofErr w:type="spellStart"/>
      <w:r>
        <w:t>пространстве</w:t>
      </w:r>
      <w:proofErr w:type="spellEnd"/>
      <w:r>
        <w:t>). Примеры таких задач:</w:t>
      </w:r>
    </w:p>
    <w:p w14:paraId="1FCB546C" w14:textId="77777777" w:rsidR="007D75E6" w:rsidRPr="00FA2BCD" w:rsidRDefault="00000000">
      <w:pPr>
        <w:pStyle w:val="Compact"/>
        <w:numPr>
          <w:ilvl w:val="0"/>
          <w:numId w:val="38"/>
        </w:numPr>
        <w:rPr>
          <w:lang w:val="ru-RU"/>
        </w:rPr>
      </w:pPr>
      <w:r w:rsidRPr="00FA2BCD">
        <w:rPr>
          <w:lang w:val="ru-RU"/>
        </w:rPr>
        <w:t>Определение, принадлежит ли точка области (линейная граница).</w:t>
      </w:r>
    </w:p>
    <w:p w14:paraId="56726549" w14:textId="77777777" w:rsidR="007D75E6" w:rsidRPr="00FA2BCD" w:rsidRDefault="00000000">
      <w:pPr>
        <w:pStyle w:val="Compact"/>
        <w:numPr>
          <w:ilvl w:val="0"/>
          <w:numId w:val="38"/>
        </w:numPr>
        <w:rPr>
          <w:lang w:val="ru-RU"/>
        </w:rPr>
      </w:pPr>
      <w:r w:rsidRPr="00FA2BCD">
        <w:rPr>
          <w:lang w:val="ru-RU"/>
        </w:rPr>
        <w:t>Классификация объектов на два класса по линейным признакам.</w:t>
      </w:r>
    </w:p>
    <w:p w14:paraId="7DA4883E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Однако персептрон </w:t>
      </w:r>
      <w:r w:rsidRPr="00FA2BCD">
        <w:rPr>
          <w:b/>
          <w:bCs/>
          <w:lang w:val="ru-RU"/>
        </w:rPr>
        <w:t>не способен</w:t>
      </w:r>
      <w:r w:rsidRPr="00FA2BCD">
        <w:rPr>
          <w:lang w:val="ru-RU"/>
        </w:rPr>
        <w:t xml:space="preserve"> решать задачи, которые не линейно разделимы, например задачу </w:t>
      </w:r>
      <w:r>
        <w:t>XOR</w:t>
      </w:r>
      <w:r w:rsidRPr="00FA2BCD">
        <w:rPr>
          <w:lang w:val="ru-RU"/>
        </w:rPr>
        <w:t>.</w:t>
      </w:r>
    </w:p>
    <w:p w14:paraId="2C0BB3DA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Теорема о </w:t>
      </w:r>
      <w:proofErr w:type="spellStart"/>
      <w:r w:rsidRPr="00FA2BCD">
        <w:rPr>
          <w:lang w:val="ru-RU"/>
        </w:rPr>
        <w:t>представимости</w:t>
      </w:r>
      <w:proofErr w:type="spellEnd"/>
      <w:r w:rsidRPr="00FA2BCD">
        <w:rPr>
          <w:lang w:val="ru-RU"/>
        </w:rPr>
        <w:t xml:space="preserve"> (</w:t>
      </w:r>
      <w:r>
        <w:t>Cover</w:t>
      </w:r>
      <w:r w:rsidRPr="00FA2BCD">
        <w:rPr>
          <w:lang w:val="ru-RU"/>
        </w:rPr>
        <w:t>’</w:t>
      </w:r>
      <w:r>
        <w:t>s</w:t>
      </w:r>
      <w:r w:rsidRPr="00FA2BCD">
        <w:rPr>
          <w:lang w:val="ru-RU"/>
        </w:rPr>
        <w:t xml:space="preserve"> </w:t>
      </w:r>
      <w:r>
        <w:t>Theorem</w:t>
      </w:r>
      <w:r w:rsidRPr="00FA2BCD">
        <w:rPr>
          <w:lang w:val="ru-RU"/>
        </w:rPr>
        <w:t>) утверждает, что для линейно разделимой задачи существует множество весов, которые позволяют правильно классифицировать обучающую выборку. В случае нелинейной разделимости однослойный персептрон бесполезен.</w:t>
      </w:r>
    </w:p>
    <w:p w14:paraId="57FF7973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Таким образом, персептрон применим для простых задач, где достаточно линейной границы между классами. Для более сложных задач требуется многослойная нейросеть.</w:t>
      </w:r>
    </w:p>
    <w:p w14:paraId="7EE32703" w14:textId="77777777" w:rsidR="007D75E6" w:rsidRPr="00FA2BCD" w:rsidRDefault="00000000">
      <w:pPr>
        <w:pStyle w:val="2"/>
        <w:rPr>
          <w:lang w:val="ru-RU"/>
        </w:rPr>
      </w:pPr>
      <w:bookmarkStart w:id="40" w:name="Xab7988cd957f28dbbf52f631549ebb6c00efa27"/>
      <w:bookmarkEnd w:id="39"/>
      <w:r w:rsidRPr="00FA2BCD">
        <w:rPr>
          <w:lang w:val="ru-RU"/>
        </w:rPr>
        <w:t xml:space="preserve">Вопрос 3. Аппаратные ядра </w:t>
      </w:r>
      <w:r>
        <w:t>ARM</w:t>
      </w:r>
      <w:r w:rsidRPr="00FA2BCD">
        <w:rPr>
          <w:lang w:val="ru-RU"/>
        </w:rPr>
        <w:t xml:space="preserve"> </w:t>
      </w:r>
      <w:r>
        <w:t>Cortex</w:t>
      </w:r>
      <w:r w:rsidRPr="00FA2BCD">
        <w:rPr>
          <w:lang w:val="ru-RU"/>
        </w:rPr>
        <w:t xml:space="preserve"> </w:t>
      </w:r>
      <w:proofErr w:type="spellStart"/>
      <w:r>
        <w:t>Cortex</w:t>
      </w:r>
      <w:proofErr w:type="spellEnd"/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 xml:space="preserve">9 и </w:t>
      </w:r>
      <w:r>
        <w:t>Cortex</w:t>
      </w:r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>53</w:t>
      </w:r>
    </w:p>
    <w:p w14:paraId="6B5C900E" w14:textId="77777777" w:rsidR="007D75E6" w:rsidRPr="00FA2BCD" w:rsidRDefault="00000000">
      <w:pPr>
        <w:pStyle w:val="3"/>
        <w:rPr>
          <w:lang w:val="ru-RU"/>
        </w:rPr>
      </w:pPr>
      <w:bookmarkStart w:id="41" w:name="cortex-a9"/>
      <w:r>
        <w:t>Cortex</w:t>
      </w:r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>9</w:t>
      </w:r>
    </w:p>
    <w:p w14:paraId="590F4D90" w14:textId="77777777" w:rsidR="007D75E6" w:rsidRDefault="00000000">
      <w:pPr>
        <w:pStyle w:val="FirstParagraph"/>
      </w:pPr>
      <w:r>
        <w:t>ARM</w:t>
      </w:r>
      <w:r w:rsidRPr="00FA2BCD">
        <w:rPr>
          <w:lang w:val="ru-RU"/>
        </w:rPr>
        <w:t xml:space="preserve"> </w:t>
      </w:r>
      <w:r>
        <w:t>Cortex</w:t>
      </w:r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 xml:space="preserve">9 — это 32-битное ядро архитектуры </w:t>
      </w:r>
      <w:proofErr w:type="spellStart"/>
      <w:r>
        <w:t>ARMv</w:t>
      </w:r>
      <w:proofErr w:type="spellEnd"/>
      <w:r w:rsidRPr="00FA2BCD">
        <w:rPr>
          <w:lang w:val="ru-RU"/>
        </w:rPr>
        <w:t>7-</w:t>
      </w:r>
      <w:r>
        <w:t>A</w:t>
      </w:r>
      <w:r w:rsidRPr="00FA2BCD">
        <w:rPr>
          <w:lang w:val="ru-RU"/>
        </w:rPr>
        <w:t xml:space="preserve">, ориентированное на системы с высокой производительностью. </w:t>
      </w:r>
      <w:r>
        <w:t>Основные характеристики:</w:t>
      </w:r>
    </w:p>
    <w:p w14:paraId="3B1F7D7B" w14:textId="77777777" w:rsidR="007D75E6" w:rsidRPr="00FA2BCD" w:rsidRDefault="00000000">
      <w:pPr>
        <w:pStyle w:val="Compact"/>
        <w:numPr>
          <w:ilvl w:val="0"/>
          <w:numId w:val="39"/>
        </w:numPr>
        <w:rPr>
          <w:lang w:val="ru-RU"/>
        </w:rPr>
      </w:pPr>
      <w:proofErr w:type="spellStart"/>
      <w:r w:rsidRPr="00FA2BCD">
        <w:rPr>
          <w:lang w:val="ru-RU"/>
        </w:rPr>
        <w:t>Суперскалярная</w:t>
      </w:r>
      <w:proofErr w:type="spellEnd"/>
      <w:r w:rsidRPr="00FA2BCD">
        <w:rPr>
          <w:lang w:val="ru-RU"/>
        </w:rPr>
        <w:t xml:space="preserve"> архитектура с двумя или более исполнительными конвейерами.</w:t>
      </w:r>
    </w:p>
    <w:p w14:paraId="421DAE4D" w14:textId="77777777" w:rsidR="007D75E6" w:rsidRDefault="00000000">
      <w:pPr>
        <w:pStyle w:val="Compact"/>
        <w:numPr>
          <w:ilvl w:val="0"/>
          <w:numId w:val="39"/>
        </w:numPr>
      </w:pPr>
      <w:proofErr w:type="spellStart"/>
      <w:r>
        <w:t>Поддержка</w:t>
      </w:r>
      <w:proofErr w:type="spellEnd"/>
      <w:r>
        <w:t xml:space="preserve"> SIMD-</w:t>
      </w:r>
      <w:proofErr w:type="spellStart"/>
      <w:r>
        <w:t>инструкций</w:t>
      </w:r>
      <w:proofErr w:type="spellEnd"/>
      <w:r>
        <w:t xml:space="preserve"> (NEON).</w:t>
      </w:r>
    </w:p>
    <w:p w14:paraId="07B498EB" w14:textId="77777777" w:rsidR="007D75E6" w:rsidRPr="00FA2BCD" w:rsidRDefault="00000000">
      <w:pPr>
        <w:pStyle w:val="Compact"/>
        <w:numPr>
          <w:ilvl w:val="0"/>
          <w:numId w:val="39"/>
        </w:numPr>
        <w:rPr>
          <w:lang w:val="ru-RU"/>
        </w:rPr>
      </w:pPr>
      <w:r w:rsidRPr="00FA2BCD">
        <w:rPr>
          <w:lang w:val="ru-RU"/>
        </w:rPr>
        <w:t>Поддержка аппаратного разделения памяти и многозадачности.</w:t>
      </w:r>
    </w:p>
    <w:p w14:paraId="365B13CA" w14:textId="77777777" w:rsidR="007D75E6" w:rsidRPr="00FA2BCD" w:rsidRDefault="00000000">
      <w:pPr>
        <w:pStyle w:val="Compact"/>
        <w:numPr>
          <w:ilvl w:val="0"/>
          <w:numId w:val="39"/>
        </w:numPr>
        <w:rPr>
          <w:lang w:val="ru-RU"/>
        </w:rPr>
      </w:pPr>
      <w:r w:rsidRPr="00FA2BCD">
        <w:rPr>
          <w:lang w:val="ru-RU"/>
        </w:rPr>
        <w:t>Предназначено для встраиваемых решений, таких как мультимедийные устройства, сетевое оборудование, одноплатные компьютеры.</w:t>
      </w:r>
    </w:p>
    <w:p w14:paraId="5F12EA7F" w14:textId="77777777" w:rsidR="007D75E6" w:rsidRPr="00FA2BCD" w:rsidRDefault="00000000">
      <w:pPr>
        <w:pStyle w:val="FirstParagraph"/>
        <w:rPr>
          <w:lang w:val="ru-RU"/>
        </w:rPr>
      </w:pPr>
      <w:r>
        <w:t>Cortex</w:t>
      </w:r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 xml:space="preserve">9 применяется в системах, где требуется высокая производительность при умеренном энергопотреблении. Примеры использования: процессоры </w:t>
      </w:r>
      <w:r>
        <w:t>NVIDIA</w:t>
      </w:r>
      <w:r w:rsidRPr="00FA2BCD">
        <w:rPr>
          <w:lang w:val="ru-RU"/>
        </w:rPr>
        <w:t xml:space="preserve"> </w:t>
      </w:r>
      <w:r>
        <w:t>Tegra</w:t>
      </w:r>
      <w:r w:rsidRPr="00FA2BCD">
        <w:rPr>
          <w:lang w:val="ru-RU"/>
        </w:rPr>
        <w:t xml:space="preserve">, </w:t>
      </w:r>
      <w:r>
        <w:t>Texas</w:t>
      </w:r>
      <w:r w:rsidRPr="00FA2BCD">
        <w:rPr>
          <w:lang w:val="ru-RU"/>
        </w:rPr>
        <w:t xml:space="preserve"> </w:t>
      </w:r>
      <w:r>
        <w:t>Instruments</w:t>
      </w:r>
      <w:r w:rsidRPr="00FA2BCD">
        <w:rPr>
          <w:lang w:val="ru-RU"/>
        </w:rPr>
        <w:t xml:space="preserve"> </w:t>
      </w:r>
      <w:r>
        <w:t>OMAP</w:t>
      </w:r>
      <w:r w:rsidRPr="00FA2BCD">
        <w:rPr>
          <w:lang w:val="ru-RU"/>
        </w:rPr>
        <w:t>.</w:t>
      </w:r>
    </w:p>
    <w:p w14:paraId="73BAFA3A" w14:textId="77777777" w:rsidR="007D75E6" w:rsidRPr="00FA2BCD" w:rsidRDefault="00000000">
      <w:pPr>
        <w:pStyle w:val="3"/>
        <w:rPr>
          <w:lang w:val="ru-RU"/>
        </w:rPr>
      </w:pPr>
      <w:bookmarkStart w:id="42" w:name="cortex-a53"/>
      <w:bookmarkEnd w:id="41"/>
      <w:r>
        <w:t>Cortex</w:t>
      </w:r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>53</w:t>
      </w:r>
    </w:p>
    <w:p w14:paraId="671E7915" w14:textId="77777777" w:rsidR="007D75E6" w:rsidRDefault="00000000">
      <w:pPr>
        <w:pStyle w:val="FirstParagraph"/>
      </w:pPr>
      <w:r>
        <w:t>ARM</w:t>
      </w:r>
      <w:r w:rsidRPr="00FA2BCD">
        <w:rPr>
          <w:lang w:val="ru-RU"/>
        </w:rPr>
        <w:t xml:space="preserve"> </w:t>
      </w:r>
      <w:r>
        <w:t>Cortex</w:t>
      </w:r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 xml:space="preserve">53 — 64-битное ядро архитектуры </w:t>
      </w:r>
      <w:proofErr w:type="spellStart"/>
      <w:r>
        <w:t>ARMv</w:t>
      </w:r>
      <w:proofErr w:type="spellEnd"/>
      <w:r w:rsidRPr="00FA2BCD">
        <w:rPr>
          <w:lang w:val="ru-RU"/>
        </w:rPr>
        <w:t>8-</w:t>
      </w:r>
      <w:r>
        <w:t>A</w:t>
      </w:r>
      <w:r w:rsidRPr="00FA2BCD">
        <w:rPr>
          <w:lang w:val="ru-RU"/>
        </w:rPr>
        <w:t xml:space="preserve">. </w:t>
      </w:r>
      <w:r>
        <w:t>Отличается следующими особенностями:</w:t>
      </w:r>
    </w:p>
    <w:p w14:paraId="1717F7C5" w14:textId="77777777" w:rsidR="007D75E6" w:rsidRPr="00FA2BCD" w:rsidRDefault="00000000">
      <w:pPr>
        <w:pStyle w:val="Compact"/>
        <w:numPr>
          <w:ilvl w:val="0"/>
          <w:numId w:val="40"/>
        </w:numPr>
        <w:rPr>
          <w:lang w:val="ru-RU"/>
        </w:rPr>
      </w:pPr>
      <w:r w:rsidRPr="00FA2BCD">
        <w:rPr>
          <w:lang w:val="ru-RU"/>
        </w:rPr>
        <w:t>Поддержка 64-битных вычислений и инструкций.</w:t>
      </w:r>
    </w:p>
    <w:p w14:paraId="0D88EB94" w14:textId="77777777" w:rsidR="007D75E6" w:rsidRDefault="00000000">
      <w:pPr>
        <w:pStyle w:val="Compact"/>
        <w:numPr>
          <w:ilvl w:val="0"/>
          <w:numId w:val="40"/>
        </w:numPr>
      </w:pPr>
      <w:proofErr w:type="spellStart"/>
      <w:r>
        <w:t>Архитектура</w:t>
      </w:r>
      <w:proofErr w:type="spellEnd"/>
      <w:r>
        <w:t xml:space="preserve"> с </w:t>
      </w:r>
      <w:proofErr w:type="spellStart"/>
      <w:r>
        <w:t>улучшенной</w:t>
      </w:r>
      <w:proofErr w:type="spellEnd"/>
      <w:r>
        <w:t xml:space="preserve"> </w:t>
      </w:r>
      <w:proofErr w:type="spellStart"/>
      <w:r>
        <w:t>энергоэффективностью</w:t>
      </w:r>
      <w:proofErr w:type="spellEnd"/>
      <w:r>
        <w:t>.</w:t>
      </w:r>
    </w:p>
    <w:p w14:paraId="58C24A48" w14:textId="77777777" w:rsidR="007D75E6" w:rsidRPr="00FA2BCD" w:rsidRDefault="00000000">
      <w:pPr>
        <w:pStyle w:val="Compact"/>
        <w:numPr>
          <w:ilvl w:val="0"/>
          <w:numId w:val="40"/>
        </w:numPr>
        <w:rPr>
          <w:lang w:val="ru-RU"/>
        </w:rPr>
      </w:pPr>
      <w:r w:rsidRPr="00FA2BCD">
        <w:rPr>
          <w:lang w:val="ru-RU"/>
        </w:rPr>
        <w:t>Поддержка виртуализации, аппаратного шифрования, улучшенного управления памятью.</w:t>
      </w:r>
    </w:p>
    <w:p w14:paraId="30A88ADE" w14:textId="77777777" w:rsidR="007D75E6" w:rsidRPr="00FA2BCD" w:rsidRDefault="00000000">
      <w:pPr>
        <w:pStyle w:val="Compact"/>
        <w:numPr>
          <w:ilvl w:val="0"/>
          <w:numId w:val="40"/>
        </w:numPr>
        <w:rPr>
          <w:lang w:val="ru-RU"/>
        </w:rPr>
      </w:pPr>
      <w:r w:rsidRPr="00FA2BCD">
        <w:rPr>
          <w:lang w:val="ru-RU"/>
        </w:rPr>
        <w:t xml:space="preserve">Применяется в мобильных устройствах, одноплатных компьютерах (например, </w:t>
      </w:r>
      <w:r>
        <w:t>Raspberry</w:t>
      </w:r>
      <w:r w:rsidRPr="00FA2BCD">
        <w:rPr>
          <w:lang w:val="ru-RU"/>
        </w:rPr>
        <w:t xml:space="preserve"> </w:t>
      </w:r>
      <w:r>
        <w:t>Pi</w:t>
      </w:r>
      <w:r w:rsidRPr="00FA2BCD">
        <w:rPr>
          <w:lang w:val="ru-RU"/>
        </w:rPr>
        <w:t xml:space="preserve"> 3), а также в некоторых серверах.</w:t>
      </w:r>
    </w:p>
    <w:p w14:paraId="4CE430E7" w14:textId="77777777" w:rsidR="007D75E6" w:rsidRPr="00FA2BCD" w:rsidRDefault="00000000">
      <w:pPr>
        <w:pStyle w:val="FirstParagraph"/>
        <w:rPr>
          <w:lang w:val="ru-RU"/>
        </w:rPr>
      </w:pPr>
      <w:r>
        <w:t>Cortex</w:t>
      </w:r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 xml:space="preserve">53 обычно используется в энергосберегающих системах, где важен баланс между производительностью и энергопотреблением. В конфигурациях </w:t>
      </w:r>
      <w:proofErr w:type="gramStart"/>
      <w:r>
        <w:t>big</w:t>
      </w:r>
      <w:r w:rsidRPr="00FA2BCD">
        <w:rPr>
          <w:lang w:val="ru-RU"/>
        </w:rPr>
        <w:t>.</w:t>
      </w:r>
      <w:r>
        <w:t>LITTLE</w:t>
      </w:r>
      <w:proofErr w:type="gramEnd"/>
      <w:r w:rsidRPr="00FA2BCD">
        <w:rPr>
          <w:lang w:val="ru-RU"/>
        </w:rPr>
        <w:t xml:space="preserve"> может </w:t>
      </w:r>
      <w:r w:rsidRPr="00FA2BCD">
        <w:rPr>
          <w:lang w:val="ru-RU"/>
        </w:rPr>
        <w:lastRenderedPageBreak/>
        <w:t xml:space="preserve">сочетаться с более мощными ядрами, такими как </w:t>
      </w:r>
      <w:r>
        <w:t>Cortex</w:t>
      </w:r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>72, обеспечивая оптимальную производительность в зависимости от нагрузки.</w:t>
      </w:r>
    </w:p>
    <w:p w14:paraId="6934E7FB" w14:textId="77777777" w:rsidR="007D75E6" w:rsidRDefault="00000000">
      <w:pPr>
        <w:pStyle w:val="a0"/>
      </w:pPr>
      <w:r w:rsidRPr="00FA2BCD">
        <w:rPr>
          <w:lang w:val="ru-RU"/>
        </w:rPr>
        <w:t>Оба ядра (</w:t>
      </w:r>
      <w:r>
        <w:t>A</w:t>
      </w:r>
      <w:r w:rsidRPr="00FA2BCD">
        <w:rPr>
          <w:lang w:val="ru-RU"/>
        </w:rPr>
        <w:t xml:space="preserve">9 и </w:t>
      </w:r>
      <w:r>
        <w:t>A</w:t>
      </w:r>
      <w:r w:rsidRPr="00FA2BCD">
        <w:rPr>
          <w:lang w:val="ru-RU"/>
        </w:rPr>
        <w:t xml:space="preserve">53) предназначены для встраиваемых и мобильных систем, но </w:t>
      </w:r>
      <w:r>
        <w:t>Cortex</w:t>
      </w:r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>53 представляет собой более современное и энергоэффективное решение с поддержкой 64-битных вычислений.</w:t>
      </w:r>
    </w:p>
    <w:p w14:paraId="56D9161C" w14:textId="0F5655D6" w:rsidR="00FA2BCD" w:rsidRDefault="00FA2BCD">
      <w:pPr>
        <w:pStyle w:val="a0"/>
      </w:pPr>
      <w:r>
        <w:br w:type="page"/>
      </w:r>
    </w:p>
    <w:p w14:paraId="2DB46EC3" w14:textId="77777777" w:rsidR="007D75E6" w:rsidRPr="00FA2BCD" w:rsidRDefault="00000000">
      <w:pPr>
        <w:pStyle w:val="1"/>
        <w:rPr>
          <w:lang w:val="ru-RU"/>
        </w:rPr>
      </w:pPr>
      <w:bookmarkStart w:id="43" w:name="экзаменационный-билет-7"/>
      <w:bookmarkStart w:id="44" w:name="_Toc199700299"/>
      <w:bookmarkEnd w:id="36"/>
      <w:bookmarkEnd w:id="40"/>
      <w:bookmarkEnd w:id="42"/>
      <w:r w:rsidRPr="00FA2BCD">
        <w:rPr>
          <w:lang w:val="ru-RU"/>
        </w:rPr>
        <w:lastRenderedPageBreak/>
        <w:t>Экзаменационный билет №7</w:t>
      </w:r>
      <w:bookmarkEnd w:id="44"/>
    </w:p>
    <w:p w14:paraId="7E09FBDD" w14:textId="77777777" w:rsidR="007D75E6" w:rsidRPr="00FA2BCD" w:rsidRDefault="00000000">
      <w:pPr>
        <w:pStyle w:val="2"/>
        <w:rPr>
          <w:lang w:val="ru-RU"/>
        </w:rPr>
      </w:pPr>
      <w:bookmarkStart w:id="45" w:name="Xa4d39503333da24aea6da98d1e63fede0164a67"/>
      <w:r w:rsidRPr="00FA2BCD">
        <w:rPr>
          <w:lang w:val="ru-RU"/>
        </w:rPr>
        <w:t>Вопрос 1. Расчет аналогового прототипа корректирующего устройства при наличии неизменяемой непрерывной части системы методом логарифмических частотных характеристик</w:t>
      </w:r>
    </w:p>
    <w:p w14:paraId="601042FF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При проектировании корректирующего устройства (КУ) для системы автоматического управления (САУ) часто используется метод логарифмических амплитудно-частотных характеристик (ЛАЧХ), который позволяет наглядно определить влияние отдельных звеньев на поведение системы. Особое внимание уделяется случаю, когда в системе присутствует неизменяемая непрерывная часть — например, физический процесс, исполнительный механизм или датчик, параметры которых заданы и не подлежат изменению.</w:t>
      </w:r>
    </w:p>
    <w:p w14:paraId="6AE71843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Процедура расчета включает несколько этапов:</w:t>
      </w:r>
    </w:p>
    <w:p w14:paraId="3E9AA432" w14:textId="77777777" w:rsidR="007D75E6" w:rsidRDefault="00000000">
      <w:pPr>
        <w:numPr>
          <w:ilvl w:val="0"/>
          <w:numId w:val="41"/>
        </w:numPr>
      </w:pPr>
      <w:r w:rsidRPr="00FA2BCD">
        <w:rPr>
          <w:b/>
          <w:bCs/>
          <w:lang w:val="ru-RU"/>
        </w:rPr>
        <w:t>Построение ЛАЧХ неизменяемой части</w:t>
      </w:r>
      <w:r w:rsidRPr="00FA2BCD">
        <w:rPr>
          <w:lang w:val="ru-RU"/>
        </w:rPr>
        <w:t xml:space="preserve"> — определяется амплитудно-частотная характеристика данной части системы. </w:t>
      </w:r>
      <w:proofErr w:type="spellStart"/>
      <w:r>
        <w:t>Это</w:t>
      </w:r>
      <w:proofErr w:type="spellEnd"/>
      <w:r>
        <w:t xml:space="preserve"> </w:t>
      </w:r>
      <w:proofErr w:type="spellStart"/>
      <w:r>
        <w:t>делается</w:t>
      </w:r>
      <w:proofErr w:type="spellEnd"/>
      <w:r>
        <w:t xml:space="preserve"> </w:t>
      </w:r>
      <w:proofErr w:type="spellStart"/>
      <w:r>
        <w:t>либо</w:t>
      </w:r>
      <w:proofErr w:type="spellEnd"/>
      <w:r>
        <w:t xml:space="preserve"> </w:t>
      </w:r>
      <w:proofErr w:type="spellStart"/>
      <w:r>
        <w:t>экспериментально</w:t>
      </w:r>
      <w:proofErr w:type="spellEnd"/>
      <w:r>
        <w:t>, либо по известной передаточной функции.</w:t>
      </w:r>
    </w:p>
    <w:p w14:paraId="4D99F4B2" w14:textId="77777777" w:rsidR="007D75E6" w:rsidRPr="00FA2BCD" w:rsidRDefault="00000000">
      <w:pPr>
        <w:numPr>
          <w:ilvl w:val="0"/>
          <w:numId w:val="41"/>
        </w:numPr>
        <w:rPr>
          <w:lang w:val="ru-RU"/>
        </w:rPr>
      </w:pPr>
      <w:r w:rsidRPr="00FA2BCD">
        <w:rPr>
          <w:b/>
          <w:bCs/>
          <w:lang w:val="ru-RU"/>
        </w:rPr>
        <w:t>Формулировка требований к системе</w:t>
      </w:r>
      <w:r w:rsidRPr="00FA2BCD">
        <w:rPr>
          <w:lang w:val="ru-RU"/>
        </w:rPr>
        <w:t xml:space="preserve"> — определяются показатели качества, такие как запас устойчивости по амплитуде и фазе, требуемая полоса пропускания, форма переходного процесса.</w:t>
      </w:r>
    </w:p>
    <w:p w14:paraId="264D2509" w14:textId="77777777" w:rsidR="007D75E6" w:rsidRPr="00FA2BCD" w:rsidRDefault="00000000">
      <w:pPr>
        <w:numPr>
          <w:ilvl w:val="0"/>
          <w:numId w:val="41"/>
        </w:numPr>
        <w:rPr>
          <w:lang w:val="ru-RU"/>
        </w:rPr>
      </w:pPr>
      <w:r w:rsidRPr="00FA2BCD">
        <w:rPr>
          <w:b/>
          <w:bCs/>
          <w:lang w:val="ru-RU"/>
        </w:rPr>
        <w:t>Определение формы ЛАЧХ корректирующего устройства</w:t>
      </w:r>
      <w:r w:rsidRPr="00FA2BCD">
        <w:rPr>
          <w:lang w:val="ru-RU"/>
        </w:rPr>
        <w:t xml:space="preserve"> — производится анализ требуемой ЛАЧХ замкнутой системы. Обычно это графическое наложение желаемой ЛАЧХ на ЛАЧХ неизменяемой части, чтобы понять, какую характеристику должен иметь КУ для выполнения требований.</w:t>
      </w:r>
    </w:p>
    <w:p w14:paraId="789291F9" w14:textId="77777777" w:rsidR="007D75E6" w:rsidRPr="00FA2BCD" w:rsidRDefault="00000000">
      <w:pPr>
        <w:numPr>
          <w:ilvl w:val="0"/>
          <w:numId w:val="41"/>
        </w:numPr>
        <w:rPr>
          <w:lang w:val="ru-RU"/>
        </w:rPr>
      </w:pPr>
      <w:r w:rsidRPr="00FA2BCD">
        <w:rPr>
          <w:b/>
          <w:bCs/>
          <w:lang w:val="ru-RU"/>
        </w:rPr>
        <w:t>Синтез корректирующего устройства</w:t>
      </w:r>
      <w:r w:rsidRPr="00FA2BCD">
        <w:rPr>
          <w:lang w:val="ru-RU"/>
        </w:rPr>
        <w:t xml:space="preserve"> — по разности между требуемой ЛАЧХ и ЛАЧХ неизменяемой части определяется передаточная функция КУ. Формируются типовые звенья: интеграторы, дифференциаторы, фильтры и усилители. Этот прототип описывается в аналоговой форме, и его можно реализовать с помощью операционных усилителей или других аналоговых компонентов.</w:t>
      </w:r>
    </w:p>
    <w:p w14:paraId="29F6F724" w14:textId="77777777" w:rsidR="007D75E6" w:rsidRPr="00FA2BCD" w:rsidRDefault="00000000">
      <w:pPr>
        <w:numPr>
          <w:ilvl w:val="0"/>
          <w:numId w:val="41"/>
        </w:numPr>
        <w:rPr>
          <w:lang w:val="ru-RU"/>
        </w:rPr>
      </w:pPr>
      <w:r w:rsidRPr="00FA2BCD">
        <w:rPr>
          <w:b/>
          <w:bCs/>
          <w:lang w:val="ru-RU"/>
        </w:rPr>
        <w:t>Проверка полученной схемы</w:t>
      </w:r>
      <w:r w:rsidRPr="00FA2BCD">
        <w:rPr>
          <w:lang w:val="ru-RU"/>
        </w:rPr>
        <w:t xml:space="preserve"> — проводится моделирование или экспериментальная проверка, чтобы убедиться, что корректирующее устройство в сочетании с неизменяемой частью системы дает требуемый результат по частотным и переходным характеристикам.</w:t>
      </w:r>
    </w:p>
    <w:p w14:paraId="0273F952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Метод ЛАЧХ позволяет эффективно учитывать ограничения и особенности системы, а также упрощает синтез КУ, делая его более наглядным и интуитивным.</w:t>
      </w:r>
    </w:p>
    <w:p w14:paraId="36307F14" w14:textId="77777777" w:rsidR="007D75E6" w:rsidRPr="00FA2BCD" w:rsidRDefault="00000000">
      <w:pPr>
        <w:pStyle w:val="2"/>
        <w:rPr>
          <w:lang w:val="ru-RU"/>
        </w:rPr>
      </w:pPr>
      <w:bookmarkStart w:id="46" w:name="вопрос-2.-обучение-когнитрона"/>
      <w:bookmarkEnd w:id="45"/>
      <w:r w:rsidRPr="00FA2BCD">
        <w:rPr>
          <w:lang w:val="ru-RU"/>
        </w:rPr>
        <w:t xml:space="preserve">Вопрос 2. Обучение </w:t>
      </w:r>
      <w:proofErr w:type="spellStart"/>
      <w:r w:rsidRPr="00FA2BCD">
        <w:rPr>
          <w:lang w:val="ru-RU"/>
        </w:rPr>
        <w:t>когнитрона</w:t>
      </w:r>
      <w:proofErr w:type="spellEnd"/>
    </w:p>
    <w:p w14:paraId="7D87F642" w14:textId="77777777" w:rsidR="007D75E6" w:rsidRPr="00FA2BCD" w:rsidRDefault="00000000">
      <w:pPr>
        <w:pStyle w:val="FirstParagraph"/>
        <w:rPr>
          <w:lang w:val="ru-RU"/>
        </w:rPr>
      </w:pPr>
      <w:proofErr w:type="spellStart"/>
      <w:r w:rsidRPr="00FA2BCD">
        <w:rPr>
          <w:lang w:val="ru-RU"/>
        </w:rPr>
        <w:t>Когнитрон</w:t>
      </w:r>
      <w:proofErr w:type="spellEnd"/>
      <w:r w:rsidRPr="00FA2BCD">
        <w:rPr>
          <w:lang w:val="ru-RU"/>
        </w:rPr>
        <w:t xml:space="preserve"> — это тип многослойной нейронной сети, разработанный Кунио Фукусимой в 1975 году для распознавания образов. Основная идея </w:t>
      </w:r>
      <w:proofErr w:type="spellStart"/>
      <w:r w:rsidRPr="00FA2BCD">
        <w:rPr>
          <w:lang w:val="ru-RU"/>
        </w:rPr>
        <w:t>когнитрона</w:t>
      </w:r>
      <w:proofErr w:type="spellEnd"/>
      <w:r w:rsidRPr="00FA2BCD">
        <w:rPr>
          <w:lang w:val="ru-RU"/>
        </w:rPr>
        <w:t xml:space="preserve"> — это моделирование </w:t>
      </w:r>
      <w:r w:rsidRPr="00FA2BCD">
        <w:rPr>
          <w:lang w:val="ru-RU"/>
        </w:rPr>
        <w:lastRenderedPageBreak/>
        <w:t>процессов обработки информации в зрительной коре человека, а обучение сети происходит без явного учителя, с использованием принципов самоорганизации.</w:t>
      </w:r>
    </w:p>
    <w:p w14:paraId="63FF4A92" w14:textId="77777777" w:rsidR="007D75E6" w:rsidRDefault="00000000">
      <w:pPr>
        <w:pStyle w:val="3"/>
      </w:pPr>
      <w:bookmarkStart w:id="47" w:name="архитектура-когнитрона"/>
      <w:proofErr w:type="spellStart"/>
      <w:r>
        <w:t>Архитектура</w:t>
      </w:r>
      <w:proofErr w:type="spellEnd"/>
      <w:r>
        <w:t xml:space="preserve"> </w:t>
      </w:r>
      <w:proofErr w:type="spellStart"/>
      <w:r>
        <w:t>когнитрона</w:t>
      </w:r>
      <w:proofErr w:type="spellEnd"/>
      <w:r>
        <w:t>:</w:t>
      </w:r>
    </w:p>
    <w:p w14:paraId="53DCA1F9" w14:textId="77777777" w:rsidR="007D75E6" w:rsidRPr="00FA2BCD" w:rsidRDefault="00000000">
      <w:pPr>
        <w:pStyle w:val="Compact"/>
        <w:numPr>
          <w:ilvl w:val="0"/>
          <w:numId w:val="42"/>
        </w:numPr>
        <w:rPr>
          <w:lang w:val="ru-RU"/>
        </w:rPr>
      </w:pPr>
      <w:r w:rsidRPr="00FA2BCD">
        <w:rPr>
          <w:b/>
          <w:bCs/>
          <w:lang w:val="ru-RU"/>
        </w:rPr>
        <w:t>Элементарные слои</w:t>
      </w:r>
      <w:r w:rsidRPr="00FA2BCD">
        <w:rPr>
          <w:lang w:val="ru-RU"/>
        </w:rPr>
        <w:t>: нижние уровни сети выделяют простые признаки изображения (линии, углы, кривизны).</w:t>
      </w:r>
    </w:p>
    <w:p w14:paraId="523EAC9D" w14:textId="77777777" w:rsidR="007D75E6" w:rsidRPr="00FA2BCD" w:rsidRDefault="00000000">
      <w:pPr>
        <w:pStyle w:val="Compact"/>
        <w:numPr>
          <w:ilvl w:val="0"/>
          <w:numId w:val="42"/>
        </w:numPr>
        <w:rPr>
          <w:lang w:val="ru-RU"/>
        </w:rPr>
      </w:pPr>
      <w:r w:rsidRPr="00FA2BCD">
        <w:rPr>
          <w:b/>
          <w:bCs/>
          <w:lang w:val="ru-RU"/>
        </w:rPr>
        <w:t>Объединяющие слои</w:t>
      </w:r>
      <w:r w:rsidRPr="00FA2BCD">
        <w:rPr>
          <w:lang w:val="ru-RU"/>
        </w:rPr>
        <w:t>: более высокие уровни комбинируют простые признаки в более сложные образы.</w:t>
      </w:r>
    </w:p>
    <w:p w14:paraId="4970F719" w14:textId="77777777" w:rsidR="007D75E6" w:rsidRPr="00FA2BCD" w:rsidRDefault="00000000">
      <w:pPr>
        <w:pStyle w:val="Compact"/>
        <w:numPr>
          <w:ilvl w:val="0"/>
          <w:numId w:val="42"/>
        </w:numPr>
        <w:rPr>
          <w:lang w:val="ru-RU"/>
        </w:rPr>
      </w:pPr>
      <w:r w:rsidRPr="00FA2BCD">
        <w:rPr>
          <w:b/>
          <w:bCs/>
          <w:lang w:val="ru-RU"/>
        </w:rPr>
        <w:t>Слои распознавания</w:t>
      </w:r>
      <w:r w:rsidRPr="00FA2BCD">
        <w:rPr>
          <w:lang w:val="ru-RU"/>
        </w:rPr>
        <w:t>: заключительные уровни принимают решения о классификации образов.</w:t>
      </w:r>
    </w:p>
    <w:p w14:paraId="0DC461C9" w14:textId="77777777" w:rsidR="007D75E6" w:rsidRDefault="00000000">
      <w:pPr>
        <w:pStyle w:val="3"/>
      </w:pPr>
      <w:bookmarkStart w:id="48" w:name="принцип-обучения"/>
      <w:bookmarkEnd w:id="47"/>
      <w:proofErr w:type="spellStart"/>
      <w:r>
        <w:t>Принцип</w:t>
      </w:r>
      <w:proofErr w:type="spellEnd"/>
      <w:r>
        <w:t xml:space="preserve"> </w:t>
      </w:r>
      <w:proofErr w:type="spellStart"/>
      <w:r>
        <w:t>обучения</w:t>
      </w:r>
      <w:proofErr w:type="spellEnd"/>
      <w:r>
        <w:t>:</w:t>
      </w:r>
    </w:p>
    <w:p w14:paraId="41E81E7B" w14:textId="77777777" w:rsidR="007D75E6" w:rsidRPr="00FA2BCD" w:rsidRDefault="00000000">
      <w:pPr>
        <w:pStyle w:val="Compact"/>
        <w:numPr>
          <w:ilvl w:val="0"/>
          <w:numId w:val="43"/>
        </w:numPr>
        <w:rPr>
          <w:lang w:val="ru-RU"/>
        </w:rPr>
      </w:pPr>
      <w:r w:rsidRPr="00FA2BCD">
        <w:rPr>
          <w:b/>
          <w:bCs/>
          <w:lang w:val="ru-RU"/>
        </w:rPr>
        <w:t>Без учителя</w:t>
      </w:r>
      <w:r w:rsidRPr="00FA2BCD">
        <w:rPr>
          <w:lang w:val="ru-RU"/>
        </w:rPr>
        <w:t>: обучение происходит на основе самоорганизации весов, когда нейроны усиливают реакции на часто встречающиеся паттерны.</w:t>
      </w:r>
    </w:p>
    <w:p w14:paraId="00E632F3" w14:textId="77777777" w:rsidR="007D75E6" w:rsidRPr="00FA2BCD" w:rsidRDefault="00000000">
      <w:pPr>
        <w:pStyle w:val="Compact"/>
        <w:numPr>
          <w:ilvl w:val="0"/>
          <w:numId w:val="43"/>
        </w:numPr>
        <w:rPr>
          <w:lang w:val="ru-RU"/>
        </w:rPr>
      </w:pPr>
      <w:r w:rsidRPr="00FA2BCD">
        <w:rPr>
          <w:b/>
          <w:bCs/>
          <w:lang w:val="ru-RU"/>
        </w:rPr>
        <w:t>Использование латерального подавления</w:t>
      </w:r>
      <w:r w:rsidRPr="00FA2BCD">
        <w:rPr>
          <w:lang w:val="ru-RU"/>
        </w:rPr>
        <w:t>: активные нейроны подавляют соседние, чтобы выделить наиболее выраженные признаки.</w:t>
      </w:r>
    </w:p>
    <w:p w14:paraId="1A3D34B9" w14:textId="77777777" w:rsidR="007D75E6" w:rsidRPr="00FA2BCD" w:rsidRDefault="00000000">
      <w:pPr>
        <w:pStyle w:val="Compact"/>
        <w:numPr>
          <w:ilvl w:val="0"/>
          <w:numId w:val="43"/>
        </w:numPr>
        <w:rPr>
          <w:lang w:val="ru-RU"/>
        </w:rPr>
      </w:pPr>
      <w:r w:rsidRPr="00FA2BCD">
        <w:rPr>
          <w:b/>
          <w:bCs/>
          <w:lang w:val="ru-RU"/>
        </w:rPr>
        <w:t>Фиксация связей</w:t>
      </w:r>
      <w:r w:rsidRPr="00FA2BCD">
        <w:rPr>
          <w:lang w:val="ru-RU"/>
        </w:rPr>
        <w:t>: после нескольких итераций обучения веса стабилизируются, формируя «навыки» распознавания.</w:t>
      </w:r>
    </w:p>
    <w:p w14:paraId="391C69A3" w14:textId="77777777" w:rsidR="007D75E6" w:rsidRPr="00FA2BCD" w:rsidRDefault="00000000">
      <w:pPr>
        <w:pStyle w:val="FirstParagraph"/>
        <w:rPr>
          <w:lang w:val="ru-RU"/>
        </w:rPr>
      </w:pPr>
      <w:proofErr w:type="spellStart"/>
      <w:r w:rsidRPr="00FA2BCD">
        <w:rPr>
          <w:lang w:val="ru-RU"/>
        </w:rPr>
        <w:t>Когнитрон</w:t>
      </w:r>
      <w:proofErr w:type="spellEnd"/>
      <w:r w:rsidRPr="00FA2BCD">
        <w:rPr>
          <w:lang w:val="ru-RU"/>
        </w:rPr>
        <w:t xml:space="preserve"> способен самостоятельно обучаться выделению признаков и классификации, что делает его мощным инструментом для задач компьютерного зрения.</w:t>
      </w:r>
    </w:p>
    <w:p w14:paraId="120D5BAF" w14:textId="77777777" w:rsidR="007D75E6" w:rsidRPr="00FA2BCD" w:rsidRDefault="00000000">
      <w:pPr>
        <w:pStyle w:val="2"/>
        <w:rPr>
          <w:lang w:val="ru-RU"/>
        </w:rPr>
      </w:pPr>
      <w:bookmarkStart w:id="49" w:name="X86e02457dd6ac91f91aefe872971fd27f0507d8"/>
      <w:bookmarkEnd w:id="46"/>
      <w:bookmarkEnd w:id="48"/>
      <w:r w:rsidRPr="00FA2BCD">
        <w:rPr>
          <w:lang w:val="ru-RU"/>
        </w:rPr>
        <w:t xml:space="preserve">Вопрос 3. ПЛИС типа </w:t>
      </w:r>
      <w:r>
        <w:t>FPGA</w:t>
      </w:r>
      <w:r w:rsidRPr="00FA2BCD">
        <w:rPr>
          <w:lang w:val="ru-RU"/>
        </w:rPr>
        <w:t xml:space="preserve"> фирмы </w:t>
      </w:r>
      <w:r>
        <w:t>Altera</w:t>
      </w:r>
      <w:r w:rsidRPr="00FA2BCD">
        <w:rPr>
          <w:lang w:val="ru-RU"/>
        </w:rPr>
        <w:t xml:space="preserve"> семейств </w:t>
      </w:r>
      <w:r>
        <w:t>Cyclone</w:t>
      </w:r>
      <w:r w:rsidRPr="00FA2BCD">
        <w:rPr>
          <w:lang w:val="ru-RU"/>
        </w:rPr>
        <w:t xml:space="preserve">, </w:t>
      </w:r>
      <w:r>
        <w:t>Arria</w:t>
      </w:r>
      <w:r w:rsidRPr="00FA2BCD">
        <w:rPr>
          <w:lang w:val="ru-RU"/>
        </w:rPr>
        <w:t xml:space="preserve"> и </w:t>
      </w:r>
      <w:r>
        <w:t>Stratix</w:t>
      </w:r>
    </w:p>
    <w:p w14:paraId="2583130E" w14:textId="77777777" w:rsidR="007D75E6" w:rsidRDefault="00000000">
      <w:pPr>
        <w:pStyle w:val="FirstParagraph"/>
      </w:pPr>
      <w:r>
        <w:t>FPGA</w:t>
      </w:r>
      <w:r w:rsidRPr="00FA2BCD">
        <w:rPr>
          <w:lang w:val="ru-RU"/>
        </w:rPr>
        <w:t xml:space="preserve"> (</w:t>
      </w:r>
      <w:r>
        <w:t>Field</w:t>
      </w:r>
      <w:r w:rsidRPr="00FA2BCD">
        <w:rPr>
          <w:lang w:val="ru-RU"/>
        </w:rPr>
        <w:t>-</w:t>
      </w:r>
      <w:r>
        <w:t>Programmable</w:t>
      </w:r>
      <w:r w:rsidRPr="00FA2BCD">
        <w:rPr>
          <w:lang w:val="ru-RU"/>
        </w:rPr>
        <w:t xml:space="preserve"> </w:t>
      </w:r>
      <w:r>
        <w:t>Gate</w:t>
      </w:r>
      <w:r w:rsidRPr="00FA2BCD">
        <w:rPr>
          <w:lang w:val="ru-RU"/>
        </w:rPr>
        <w:t xml:space="preserve"> </w:t>
      </w:r>
      <w:r>
        <w:t>Array</w:t>
      </w:r>
      <w:r w:rsidRPr="00FA2BCD">
        <w:rPr>
          <w:lang w:val="ru-RU"/>
        </w:rPr>
        <w:t xml:space="preserve">) фирмы </w:t>
      </w:r>
      <w:r>
        <w:t>Altera</w:t>
      </w:r>
      <w:r w:rsidRPr="00FA2BCD">
        <w:rPr>
          <w:lang w:val="ru-RU"/>
        </w:rPr>
        <w:t xml:space="preserve"> (ныне </w:t>
      </w:r>
      <w:r>
        <w:t>Intel</w:t>
      </w:r>
      <w:r w:rsidRPr="00FA2BCD">
        <w:rPr>
          <w:lang w:val="ru-RU"/>
        </w:rPr>
        <w:t xml:space="preserve">) представляют собой программируемые логические интегральные схемы, которые позволяют реализовывать цифровые схемы с высокой степенью гибкости. </w:t>
      </w:r>
      <w:r>
        <w:t>Каждое семейство FPGA Altera ориентировано на разные сегменты задач:</w:t>
      </w:r>
    </w:p>
    <w:p w14:paraId="307EC8B1" w14:textId="77777777" w:rsidR="007D75E6" w:rsidRDefault="00000000">
      <w:pPr>
        <w:pStyle w:val="3"/>
      </w:pPr>
      <w:bookmarkStart w:id="50" w:name="cyclone"/>
      <w:r>
        <w:t>Cyclone</w:t>
      </w:r>
    </w:p>
    <w:p w14:paraId="0AE60885" w14:textId="77777777" w:rsidR="007D75E6" w:rsidRPr="00FA2BCD" w:rsidRDefault="00000000">
      <w:pPr>
        <w:pStyle w:val="Compact"/>
        <w:numPr>
          <w:ilvl w:val="0"/>
          <w:numId w:val="44"/>
        </w:numPr>
        <w:rPr>
          <w:lang w:val="ru-RU"/>
        </w:rPr>
      </w:pPr>
      <w:r w:rsidRPr="00FA2BCD">
        <w:rPr>
          <w:b/>
          <w:bCs/>
          <w:lang w:val="ru-RU"/>
        </w:rPr>
        <w:t>Назначение</w:t>
      </w:r>
      <w:r w:rsidRPr="00FA2BCD">
        <w:rPr>
          <w:lang w:val="ru-RU"/>
        </w:rPr>
        <w:t>: массовое производство, недорогие приложения.</w:t>
      </w:r>
    </w:p>
    <w:p w14:paraId="35E17E1B" w14:textId="77777777" w:rsidR="007D75E6" w:rsidRPr="00FA2BCD" w:rsidRDefault="00000000">
      <w:pPr>
        <w:pStyle w:val="Compact"/>
        <w:numPr>
          <w:ilvl w:val="0"/>
          <w:numId w:val="44"/>
        </w:numPr>
        <w:rPr>
          <w:lang w:val="ru-RU"/>
        </w:rPr>
      </w:pPr>
      <w:r w:rsidRPr="00FA2BCD">
        <w:rPr>
          <w:b/>
          <w:bCs/>
          <w:lang w:val="ru-RU"/>
        </w:rPr>
        <w:t>Особенности</w:t>
      </w:r>
      <w:r w:rsidRPr="00FA2BCD">
        <w:rPr>
          <w:lang w:val="ru-RU"/>
        </w:rPr>
        <w:t xml:space="preserve">: низкое энергопотребление, базовый набор логических элементов, поддержка </w:t>
      </w:r>
      <w:r>
        <w:t>PLL</w:t>
      </w:r>
      <w:r w:rsidRPr="00FA2BCD">
        <w:rPr>
          <w:lang w:val="ru-RU"/>
        </w:rPr>
        <w:t>, встроенные блоки памяти и мультипликаторы.</w:t>
      </w:r>
    </w:p>
    <w:p w14:paraId="26AF9698" w14:textId="77777777" w:rsidR="007D75E6" w:rsidRPr="00FA2BCD" w:rsidRDefault="00000000">
      <w:pPr>
        <w:pStyle w:val="Compact"/>
        <w:numPr>
          <w:ilvl w:val="0"/>
          <w:numId w:val="44"/>
        </w:numPr>
        <w:rPr>
          <w:lang w:val="ru-RU"/>
        </w:rPr>
      </w:pPr>
      <w:r w:rsidRPr="00FA2BCD">
        <w:rPr>
          <w:b/>
          <w:bCs/>
          <w:lang w:val="ru-RU"/>
        </w:rPr>
        <w:t>Применение</w:t>
      </w:r>
      <w:r w:rsidRPr="00FA2BCD">
        <w:rPr>
          <w:lang w:val="ru-RU"/>
        </w:rPr>
        <w:t>: бытовая электроника, недорогие системы управления, обработка сигналов с невысокими требованиями к производительности.</w:t>
      </w:r>
    </w:p>
    <w:p w14:paraId="39311551" w14:textId="77777777" w:rsidR="007D75E6" w:rsidRDefault="00000000">
      <w:pPr>
        <w:pStyle w:val="3"/>
      </w:pPr>
      <w:bookmarkStart w:id="51" w:name="arria"/>
      <w:bookmarkEnd w:id="50"/>
      <w:r>
        <w:t>Arria</w:t>
      </w:r>
    </w:p>
    <w:p w14:paraId="2B0BA4EF" w14:textId="77777777" w:rsidR="007D75E6" w:rsidRPr="00FA2BCD" w:rsidRDefault="00000000">
      <w:pPr>
        <w:pStyle w:val="Compact"/>
        <w:numPr>
          <w:ilvl w:val="0"/>
          <w:numId w:val="45"/>
        </w:numPr>
        <w:rPr>
          <w:lang w:val="ru-RU"/>
        </w:rPr>
      </w:pPr>
      <w:r w:rsidRPr="00FA2BCD">
        <w:rPr>
          <w:b/>
          <w:bCs/>
          <w:lang w:val="ru-RU"/>
        </w:rPr>
        <w:t>Назначение</w:t>
      </w:r>
      <w:r w:rsidRPr="00FA2BCD">
        <w:rPr>
          <w:lang w:val="ru-RU"/>
        </w:rPr>
        <w:t>: средний уровень сложности задач.</w:t>
      </w:r>
    </w:p>
    <w:p w14:paraId="78C33CDD" w14:textId="77777777" w:rsidR="007D75E6" w:rsidRPr="00FA2BCD" w:rsidRDefault="00000000">
      <w:pPr>
        <w:pStyle w:val="Compact"/>
        <w:numPr>
          <w:ilvl w:val="0"/>
          <w:numId w:val="45"/>
        </w:numPr>
        <w:rPr>
          <w:lang w:val="ru-RU"/>
        </w:rPr>
      </w:pPr>
      <w:r w:rsidRPr="00FA2BCD">
        <w:rPr>
          <w:b/>
          <w:bCs/>
          <w:lang w:val="ru-RU"/>
        </w:rPr>
        <w:t>Особенности</w:t>
      </w:r>
      <w:r w:rsidRPr="00FA2BCD">
        <w:rPr>
          <w:lang w:val="ru-RU"/>
        </w:rPr>
        <w:t>: улучшенная производительность, поддержка высокоскоростных интерфейсов (</w:t>
      </w:r>
      <w:r>
        <w:t>Transceivers</w:t>
      </w:r>
      <w:r w:rsidRPr="00FA2BCD">
        <w:rPr>
          <w:lang w:val="ru-RU"/>
        </w:rPr>
        <w:t>), большая плотность логических элементов.</w:t>
      </w:r>
    </w:p>
    <w:p w14:paraId="7502D488" w14:textId="77777777" w:rsidR="007D75E6" w:rsidRPr="00FA2BCD" w:rsidRDefault="00000000">
      <w:pPr>
        <w:pStyle w:val="Compact"/>
        <w:numPr>
          <w:ilvl w:val="0"/>
          <w:numId w:val="45"/>
        </w:numPr>
        <w:rPr>
          <w:lang w:val="ru-RU"/>
        </w:rPr>
      </w:pPr>
      <w:r w:rsidRPr="00FA2BCD">
        <w:rPr>
          <w:b/>
          <w:bCs/>
          <w:lang w:val="ru-RU"/>
        </w:rPr>
        <w:t>Применение</w:t>
      </w:r>
      <w:r w:rsidRPr="00FA2BCD">
        <w:rPr>
          <w:lang w:val="ru-RU"/>
        </w:rPr>
        <w:t>: системы обработки сигналов, коммуникационное оборудование, промышленные системы.</w:t>
      </w:r>
    </w:p>
    <w:p w14:paraId="08A05521" w14:textId="77777777" w:rsidR="007D75E6" w:rsidRDefault="00000000">
      <w:pPr>
        <w:pStyle w:val="3"/>
      </w:pPr>
      <w:bookmarkStart w:id="52" w:name="stratix"/>
      <w:bookmarkEnd w:id="51"/>
      <w:r>
        <w:lastRenderedPageBreak/>
        <w:t>Stratix</w:t>
      </w:r>
    </w:p>
    <w:p w14:paraId="09EE7FE0" w14:textId="77777777" w:rsidR="007D75E6" w:rsidRDefault="00000000">
      <w:pPr>
        <w:pStyle w:val="Compact"/>
        <w:numPr>
          <w:ilvl w:val="0"/>
          <w:numId w:val="46"/>
        </w:numPr>
      </w:pPr>
      <w:r>
        <w:rPr>
          <w:b/>
          <w:bCs/>
        </w:rPr>
        <w:t>Назначение</w:t>
      </w:r>
      <w:r>
        <w:t>: высокопроизводительные системы.</w:t>
      </w:r>
    </w:p>
    <w:p w14:paraId="1DAC6049" w14:textId="77777777" w:rsidR="007D75E6" w:rsidRPr="00FA2BCD" w:rsidRDefault="00000000">
      <w:pPr>
        <w:pStyle w:val="Compact"/>
        <w:numPr>
          <w:ilvl w:val="0"/>
          <w:numId w:val="46"/>
        </w:numPr>
        <w:rPr>
          <w:lang w:val="ru-RU"/>
        </w:rPr>
      </w:pPr>
      <w:r w:rsidRPr="00FA2BCD">
        <w:rPr>
          <w:b/>
          <w:bCs/>
          <w:lang w:val="ru-RU"/>
        </w:rPr>
        <w:t>Особенности</w:t>
      </w:r>
      <w:r w:rsidRPr="00FA2BCD">
        <w:rPr>
          <w:lang w:val="ru-RU"/>
        </w:rPr>
        <w:t xml:space="preserve">: максимальная плотность логических элементов, большое количество встроенных </w:t>
      </w:r>
      <w:r>
        <w:t>DSP</w:t>
      </w:r>
      <w:r w:rsidRPr="00FA2BCD">
        <w:rPr>
          <w:lang w:val="ru-RU"/>
        </w:rPr>
        <w:t xml:space="preserve">-блоков, поддержка </w:t>
      </w:r>
      <w:proofErr w:type="spellStart"/>
      <w:r w:rsidRPr="00FA2BCD">
        <w:rPr>
          <w:lang w:val="ru-RU"/>
        </w:rPr>
        <w:t>многогигабитных</w:t>
      </w:r>
      <w:proofErr w:type="spellEnd"/>
      <w:r w:rsidRPr="00FA2BCD">
        <w:rPr>
          <w:lang w:val="ru-RU"/>
        </w:rPr>
        <w:t xml:space="preserve"> интерфейсов, высокая энергоэффективность для мощных приложений.</w:t>
      </w:r>
    </w:p>
    <w:p w14:paraId="78F694ED" w14:textId="77777777" w:rsidR="007D75E6" w:rsidRPr="00FA2BCD" w:rsidRDefault="00000000">
      <w:pPr>
        <w:pStyle w:val="Compact"/>
        <w:numPr>
          <w:ilvl w:val="0"/>
          <w:numId w:val="46"/>
        </w:numPr>
        <w:rPr>
          <w:lang w:val="ru-RU"/>
        </w:rPr>
      </w:pPr>
      <w:r w:rsidRPr="00FA2BCD">
        <w:rPr>
          <w:b/>
          <w:bCs/>
          <w:lang w:val="ru-RU"/>
        </w:rPr>
        <w:t>Применение</w:t>
      </w:r>
      <w:r w:rsidRPr="00FA2BCD">
        <w:rPr>
          <w:lang w:val="ru-RU"/>
        </w:rPr>
        <w:t>: телекоммуникации, обработка видео, большие системы обработки данных и вычислений.</w:t>
      </w:r>
    </w:p>
    <w:p w14:paraId="26BC4215" w14:textId="77777777" w:rsidR="007D75E6" w:rsidRDefault="00000000">
      <w:pPr>
        <w:pStyle w:val="FirstParagraph"/>
      </w:pPr>
      <w:r w:rsidRPr="00FA2BCD">
        <w:rPr>
          <w:lang w:val="ru-RU"/>
        </w:rPr>
        <w:t xml:space="preserve">Таким образом, выбор семейства </w:t>
      </w:r>
      <w:r>
        <w:t>FPGA</w:t>
      </w:r>
      <w:r w:rsidRPr="00FA2BCD">
        <w:rPr>
          <w:lang w:val="ru-RU"/>
        </w:rPr>
        <w:t xml:space="preserve"> зависит от сложности и задач проекта: </w:t>
      </w:r>
      <w:r>
        <w:t>Cyclone</w:t>
      </w:r>
      <w:r w:rsidRPr="00FA2BCD">
        <w:rPr>
          <w:lang w:val="ru-RU"/>
        </w:rPr>
        <w:t xml:space="preserve"> — для простых решений, </w:t>
      </w:r>
      <w:r>
        <w:t>Arria</w:t>
      </w:r>
      <w:r w:rsidRPr="00FA2BCD">
        <w:rPr>
          <w:lang w:val="ru-RU"/>
        </w:rPr>
        <w:t xml:space="preserve"> — для среднего уровня, </w:t>
      </w:r>
      <w:r>
        <w:t>Stratix</w:t>
      </w:r>
      <w:r w:rsidRPr="00FA2BCD">
        <w:rPr>
          <w:lang w:val="ru-RU"/>
        </w:rPr>
        <w:t xml:space="preserve"> — для максимально производительных систем.</w:t>
      </w:r>
    </w:p>
    <w:p w14:paraId="2942FE7A" w14:textId="6D29D121" w:rsidR="00FA2BCD" w:rsidRDefault="00FA2BCD" w:rsidP="00FA2BCD">
      <w:pPr>
        <w:pStyle w:val="a0"/>
      </w:pPr>
      <w:r>
        <w:br w:type="page"/>
      </w:r>
    </w:p>
    <w:p w14:paraId="1F3FEE62" w14:textId="77777777" w:rsidR="007D75E6" w:rsidRPr="00FA2BCD" w:rsidRDefault="00000000">
      <w:pPr>
        <w:pStyle w:val="1"/>
        <w:rPr>
          <w:lang w:val="ru-RU"/>
        </w:rPr>
      </w:pPr>
      <w:bookmarkStart w:id="53" w:name="экзаменационный-билет-8"/>
      <w:bookmarkStart w:id="54" w:name="_Toc199700300"/>
      <w:bookmarkEnd w:id="43"/>
      <w:bookmarkEnd w:id="49"/>
      <w:bookmarkEnd w:id="52"/>
      <w:r w:rsidRPr="00FA2BCD">
        <w:rPr>
          <w:lang w:val="ru-RU"/>
        </w:rPr>
        <w:lastRenderedPageBreak/>
        <w:t>Экзаменационный билет №8</w:t>
      </w:r>
      <w:bookmarkEnd w:id="54"/>
    </w:p>
    <w:p w14:paraId="72A8D567" w14:textId="77777777" w:rsidR="007D75E6" w:rsidRPr="00FA2BCD" w:rsidRDefault="00000000">
      <w:pPr>
        <w:pStyle w:val="2"/>
        <w:rPr>
          <w:lang w:val="ru-RU"/>
        </w:rPr>
      </w:pPr>
      <w:bookmarkStart w:id="55" w:name="Xac7d04742e09b6b9a0e0195e0a8f27621223e82"/>
      <w:r w:rsidRPr="00FA2BCD">
        <w:rPr>
          <w:lang w:val="ru-RU"/>
        </w:rPr>
        <w:t>Вопрос 1. Устойчивость ЦАС. Критерий устойчивости Найквиста</w:t>
      </w:r>
    </w:p>
    <w:p w14:paraId="520FCC46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Устойчивость системы автоматического управления (ЦАС) — одно из основных требований при проектировании систем. Система считается устойчивой, если при любом ограниченном входном воздействии её выходное воздействие остаётся ограниченным, и после окончания воздействия система возвращается в равновесное состояние.</w:t>
      </w:r>
    </w:p>
    <w:p w14:paraId="431C7D02" w14:textId="77777777" w:rsidR="007D75E6" w:rsidRPr="00FA2BCD" w:rsidRDefault="00000000" w:rsidP="00C86D4E">
      <w:pPr>
        <w:pStyle w:val="FirstParagraph"/>
        <w:rPr>
          <w:lang w:val="ru-RU"/>
        </w:rPr>
      </w:pPr>
      <w:r w:rsidRPr="00FA2BCD">
        <w:rPr>
          <w:lang w:val="ru-RU"/>
        </w:rPr>
        <w:t>Для анализа устойчивости широко используется частотный метод, в частности, критерий Найквиста. Он основан на рассмотрении комплексной частотной характеристики разомкнутой системы (передаточной функции разомкнутого контура) и её отображении на комплексной плоскости.</w:t>
      </w:r>
    </w:p>
    <w:p w14:paraId="0DA802DB" w14:textId="77777777" w:rsidR="00C86D4E" w:rsidRDefault="00C86D4E" w:rsidP="00C86D4E">
      <w:pPr>
        <w:pStyle w:val="FirstParagraph"/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j</m:t>
              </m:r>
              <m:r>
                <m:rPr>
                  <m:sty m:val="p"/>
                </m:rPr>
                <w:rPr>
                  <w:rFonts w:ascii="Cambria Math" w:hAnsi="Cambria Math"/>
                </w:rPr>
                <w:sym w:font="Symbol" w:char="F077"/>
              </m:r>
            </m:e>
          </m:d>
          <m:r>
            <w:rPr>
              <w:rFonts w:ascii="Cambria Math" w:hAnsi="Cambria Math"/>
            </w:rPr>
            <m:t>=1+W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j</m:t>
              </m:r>
              <m:r>
                <m:rPr>
                  <m:sty m:val="p"/>
                </m:rPr>
                <w:rPr>
                  <w:rFonts w:ascii="Cambria Math" w:hAnsi="Cambria Math"/>
                </w:rPr>
                <w:sym w:font="Symbol" w:char="F077"/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L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j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w:sym w:font="Symbol" w:char="F077"/>
                  </m:r>
                </m:e>
              </m:d>
              <m:r>
                <w:rPr>
                  <w:rFonts w:ascii="Cambria Math" w:hAnsi="Cambria Math"/>
                </w:rPr>
                <m:t>+N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j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w:sym w:font="Symbol" w:char="F077"/>
                  </m:r>
                </m:e>
              </m:d>
            </m:num>
            <m:den>
              <m:r>
                <w:rPr>
                  <w:rFonts w:ascii="Cambria Math" w:hAnsi="Cambria Math"/>
                </w:rPr>
                <m:t>L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j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w:sym w:font="Symbol" w:char="F077"/>
                  </m:r>
                </m:e>
              </m:d>
            </m:den>
          </m:f>
        </m:oMath>
      </m:oMathPara>
    </w:p>
    <w:p w14:paraId="01823C91" w14:textId="77777777" w:rsidR="00C86D4E" w:rsidRPr="00C86D4E" w:rsidRDefault="00C86D4E" w:rsidP="00C86D4E">
      <w:pPr>
        <w:pStyle w:val="FirstParagraph"/>
        <w:rPr>
          <w:lang w:val="ru-RU"/>
        </w:rPr>
      </w:pPr>
      <w:r w:rsidRPr="00C86D4E">
        <w:rPr>
          <w:lang w:val="ru-RU"/>
        </w:rPr>
        <w:t xml:space="preserve">Где </w:t>
      </w:r>
      <m:oMath>
        <m:r>
          <w:rPr>
            <w:rFonts w:ascii="Cambria Math" w:hAnsi="Cambria Math"/>
          </w:rPr>
          <m:t>W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j</m:t>
            </m:r>
            <m:r>
              <m:rPr>
                <m:sty m:val="p"/>
              </m:rPr>
              <w:rPr>
                <w:rFonts w:ascii="Cambria Math" w:hAnsi="Cambria Math"/>
              </w:rPr>
              <w:sym w:font="Symbol" w:char="F077"/>
            </m:r>
          </m:e>
        </m:d>
        <m:r>
          <w:rPr>
            <w:rFonts w:ascii="Cambria Math" w:hAnsi="Cambria Math"/>
            <w:lang w:val="ru-RU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Symbol" w:char="F077"/>
                </m:r>
              </m:e>
            </m:d>
          </m:num>
          <m:den>
            <m:r>
              <w:rPr>
                <w:rFonts w:ascii="Cambria Math" w:hAnsi="Cambria Math"/>
              </w:rPr>
              <m:t>L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Symbol" w:char="F077"/>
                </m:r>
              </m:e>
            </m:d>
          </m:den>
        </m:f>
        <m:r>
          <w:rPr>
            <w:rFonts w:ascii="Cambria Math" w:hAnsi="Cambria Math"/>
            <w:lang w:val="ru-RU"/>
          </w:rPr>
          <m:t>-</m:t>
        </m:r>
      </m:oMath>
      <w:r w:rsidRPr="00C86D4E">
        <w:rPr>
          <w:lang w:val="ru-RU"/>
        </w:rPr>
        <w:t xml:space="preserve"> частотная передаточная функция разомкнутой системы</w:t>
      </w:r>
    </w:p>
    <w:p w14:paraId="7C5A3235" w14:textId="77777777" w:rsidR="00C86D4E" w:rsidRPr="00C86D4E" w:rsidRDefault="00C86D4E" w:rsidP="00C86D4E">
      <w:pPr>
        <w:pStyle w:val="FirstParagraph"/>
      </w:pPr>
      <w:r w:rsidRPr="00C86D4E">
        <w:rPr>
          <w:lang w:val="ru-RU"/>
        </w:rPr>
        <w:t>Система устойчива при</w:t>
      </w:r>
    </w:p>
    <w:p w14:paraId="2B45098D" w14:textId="77777777" w:rsidR="00C86D4E" w:rsidRPr="00C86D4E" w:rsidRDefault="00C86D4E" w:rsidP="00C86D4E">
      <w:pPr>
        <w:pStyle w:val="FirstParagraph"/>
        <w:rPr>
          <w:lang w:val="ru-RU"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w:sym w:font="Symbol" w:char="F044"/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 </m:t>
          </m:r>
          <m:r>
            <m:rPr>
              <m:sty m:val="p"/>
            </m:rPr>
            <w:rPr>
              <w:rFonts w:ascii="Cambria Math" w:hAnsi="Cambria Math"/>
            </w:rPr>
            <m:t>arg</m:t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 </m:t>
          </m:r>
          <m:r>
            <m:rPr>
              <m:sty m:val="p"/>
            </m:rPr>
            <w:rPr>
              <w:rFonts w:ascii="Cambria Math" w:hAnsi="Cambria Math"/>
            </w:rPr>
            <m:t>F</m:t>
          </m:r>
          <m:r>
            <m:rPr>
              <m:sty m:val="p"/>
            </m:rPr>
            <w:rPr>
              <w:rFonts w:ascii="Cambria Math" w:hAnsi="Cambria Math"/>
              <w:lang w:val="ru-RU"/>
            </w:rPr>
            <m:t>(</m:t>
          </m:r>
          <m:r>
            <m:rPr>
              <m:sty m:val="p"/>
            </m:rPr>
            <w:rPr>
              <w:rFonts w:ascii="Cambria Math" w:hAnsi="Cambria Math"/>
            </w:rPr>
            <m:t>j</m:t>
          </m:r>
          <m:r>
            <m:rPr>
              <m:sty m:val="p"/>
            </m:rPr>
            <w:rPr>
              <w:rFonts w:ascii="Cambria Math" w:hAnsi="Cambria Math"/>
            </w:rPr>
            <w:sym w:font="Symbol" w:char="F077"/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) = </m:t>
          </m:r>
          <m:r>
            <m:rPr>
              <m:sty m:val="p"/>
            </m:rPr>
            <w:rPr>
              <w:rFonts w:ascii="Cambria Math" w:hAnsi="Cambria Math"/>
            </w:rPr>
            <w:sym w:font="Symbol" w:char="F044"/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 </m:t>
          </m:r>
          <m:r>
            <m:rPr>
              <m:sty m:val="p"/>
            </m:rPr>
            <w:rPr>
              <w:rFonts w:ascii="Cambria Math" w:hAnsi="Cambria Math"/>
            </w:rPr>
            <m:t>arg</m:t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 [</m:t>
          </m:r>
          <m:r>
            <m:rPr>
              <m:sty m:val="p"/>
            </m:rPr>
            <w:rPr>
              <w:rFonts w:ascii="Cambria Math" w:hAnsi="Cambria Math"/>
            </w:rPr>
            <m:t>L</m:t>
          </m:r>
          <m:r>
            <m:rPr>
              <m:sty m:val="p"/>
            </m:rPr>
            <w:rPr>
              <w:rFonts w:ascii="Cambria Math" w:hAnsi="Cambria Math"/>
              <w:lang w:val="ru-RU"/>
            </w:rPr>
            <m:t>(</m:t>
          </m:r>
          <m:r>
            <m:rPr>
              <m:sty m:val="p"/>
            </m:rPr>
            <w:rPr>
              <w:rFonts w:ascii="Cambria Math" w:hAnsi="Cambria Math"/>
            </w:rPr>
            <m:t>j</m:t>
          </m:r>
          <m:r>
            <m:rPr>
              <m:sty m:val="p"/>
            </m:rPr>
            <w:rPr>
              <w:rFonts w:ascii="Cambria Math" w:hAnsi="Cambria Math"/>
            </w:rPr>
            <w:sym w:font="Symbol" w:char="F077"/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) + </m:t>
          </m:r>
          <m:r>
            <m:rPr>
              <m:sty m:val="p"/>
            </m:rPr>
            <w:rPr>
              <w:rFonts w:ascii="Cambria Math" w:hAnsi="Cambria Math"/>
            </w:rPr>
            <m:t>N</m:t>
          </m:r>
          <m:r>
            <m:rPr>
              <m:sty m:val="p"/>
            </m:rPr>
            <w:rPr>
              <w:rFonts w:ascii="Cambria Math" w:hAnsi="Cambria Math"/>
              <w:lang w:val="ru-RU"/>
            </w:rPr>
            <m:t>(</m:t>
          </m:r>
          <m:r>
            <m:rPr>
              <m:sty m:val="p"/>
            </m:rPr>
            <w:rPr>
              <w:rFonts w:ascii="Cambria Math" w:hAnsi="Cambria Math"/>
            </w:rPr>
            <m:t>j</m:t>
          </m:r>
          <m:r>
            <m:rPr>
              <m:sty m:val="p"/>
            </m:rPr>
            <w:rPr>
              <w:rFonts w:ascii="Cambria Math" w:hAnsi="Cambria Math"/>
            </w:rPr>
            <w:sym w:font="Symbol" w:char="F077"/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)] – </m:t>
          </m:r>
          <m:r>
            <m:rPr>
              <m:sty m:val="p"/>
            </m:rPr>
            <w:rPr>
              <w:rFonts w:ascii="Cambria Math" w:hAnsi="Cambria Math"/>
            </w:rPr>
            <w:sym w:font="Symbol" w:char="F044"/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 </m:t>
          </m:r>
          <m:r>
            <m:rPr>
              <m:sty m:val="p"/>
            </m:rPr>
            <w:rPr>
              <w:rFonts w:ascii="Cambria Math" w:hAnsi="Cambria Math"/>
            </w:rPr>
            <m:t>arg</m:t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 </m:t>
          </m:r>
          <m:r>
            <m:rPr>
              <m:sty m:val="p"/>
            </m:rPr>
            <w:rPr>
              <w:rFonts w:ascii="Cambria Math" w:hAnsi="Cambria Math"/>
            </w:rPr>
            <m:t>L</m:t>
          </m:r>
          <m:r>
            <m:rPr>
              <m:sty m:val="p"/>
            </m:rPr>
            <w:rPr>
              <w:rFonts w:ascii="Cambria Math" w:hAnsi="Cambria Math"/>
              <w:lang w:val="ru-RU"/>
            </w:rPr>
            <m:t>(</m:t>
          </m:r>
          <m:r>
            <m:rPr>
              <m:sty m:val="p"/>
            </m:rPr>
            <w:rPr>
              <w:rFonts w:ascii="Cambria Math" w:hAnsi="Cambria Math"/>
            </w:rPr>
            <m:t>j</m:t>
          </m:r>
          <m:r>
            <m:rPr>
              <m:sty m:val="p"/>
            </m:rPr>
            <w:rPr>
              <w:rFonts w:ascii="Cambria Math" w:hAnsi="Cambria Math"/>
            </w:rPr>
            <w:sym w:font="Symbol" w:char="F077"/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) = 0 при 0 </m:t>
          </m:r>
          <m:r>
            <m:rPr>
              <m:sty m:val="p"/>
            </m:rPr>
            <w:rPr>
              <w:rFonts w:ascii="Cambria Math" w:hAnsi="Cambria Math"/>
            </w:rPr>
            <w:sym w:font="Symbol" w:char="F0A3"/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 </m:t>
          </m:r>
          <m:r>
            <m:rPr>
              <m:sty m:val="p"/>
            </m:rPr>
            <w:rPr>
              <w:rFonts w:ascii="Cambria Math" w:hAnsi="Cambria Math"/>
            </w:rPr>
            <w:sym w:font="Symbol" w:char="F077"/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 </m:t>
          </m:r>
          <m:r>
            <m:rPr>
              <m:sty m:val="p"/>
            </m:rPr>
            <w:rPr>
              <w:rFonts w:ascii="Cambria Math" w:hAnsi="Cambria Math"/>
            </w:rPr>
            <w:sym w:font="Symbol" w:char="F0A3"/>
          </m:r>
          <m:r>
            <m:rPr>
              <m:sty m:val="p"/>
            </m:rPr>
            <w:rPr>
              <w:rFonts w:ascii="Cambria Math" w:hAnsi="Cambria Math"/>
              <w:lang w:val="ru-RU"/>
            </w:rPr>
            <m:t xml:space="preserve"> +</m:t>
          </m:r>
          <m:r>
            <m:rPr>
              <m:sty m:val="p"/>
            </m:rPr>
            <w:rPr>
              <w:rFonts w:ascii="Cambria Math" w:hAnsi="Cambria Math"/>
            </w:rPr>
            <w:sym w:font="Symbol" w:char="F0A5"/>
          </m:r>
        </m:oMath>
      </m:oMathPara>
    </w:p>
    <w:p w14:paraId="128C33A0" w14:textId="77777777" w:rsidR="00C86D4E" w:rsidRPr="00C86D4E" w:rsidRDefault="00C86D4E" w:rsidP="00C86D4E">
      <w:pPr>
        <w:pStyle w:val="FirstParagraph"/>
        <w:rPr>
          <w:lang w:val="ru-RU"/>
        </w:rPr>
      </w:pPr>
      <w:r w:rsidRPr="00C86D4E">
        <w:rPr>
          <w:lang w:val="ru-RU"/>
        </w:rPr>
        <w:t xml:space="preserve">Об изменении аргумента вектора </w:t>
      </w:r>
      <w:r>
        <w:t>F</w:t>
      </w:r>
      <w:r w:rsidRPr="00C86D4E">
        <w:rPr>
          <w:lang w:val="ru-RU"/>
        </w:rPr>
        <w:t>(</w:t>
      </w:r>
      <w:r>
        <w:t>j</w:t>
      </w:r>
      <w:r>
        <w:sym w:font="Symbol" w:char="F077"/>
      </w:r>
      <w:r w:rsidRPr="00C86D4E">
        <w:rPr>
          <w:lang w:val="ru-RU"/>
        </w:rPr>
        <w:t xml:space="preserve">) удобнее судить по годографу частотной характеристики разомкнутой системы, т.е. по ее </w:t>
      </w:r>
      <w:proofErr w:type="gramStart"/>
      <w:r w:rsidRPr="00C86D4E">
        <w:rPr>
          <w:lang w:val="ru-RU"/>
        </w:rPr>
        <w:t>АФЧХ .</w:t>
      </w:r>
      <w:proofErr w:type="gramEnd"/>
      <w:r w:rsidRPr="00C86D4E">
        <w:rPr>
          <w:lang w:val="ru-RU"/>
        </w:rPr>
        <w:t xml:space="preserve"> Изменение аргумента вектора </w:t>
      </w:r>
      <w:r>
        <w:t>F</w:t>
      </w:r>
      <w:r w:rsidRPr="00C86D4E">
        <w:rPr>
          <w:lang w:val="ru-RU"/>
        </w:rPr>
        <w:t>(</w:t>
      </w:r>
      <w:r>
        <w:t>j</w:t>
      </w:r>
      <w:r>
        <w:sym w:font="Symbol" w:char="F077"/>
      </w:r>
      <w:r w:rsidRPr="00C86D4E">
        <w:rPr>
          <w:lang w:val="ru-RU"/>
        </w:rPr>
        <w:t xml:space="preserve">) будет равно нулю, если АФЧХ разомкнутой системы не охватывает точку с координатами (– 1, </w:t>
      </w:r>
      <w:r>
        <w:t>j</w:t>
      </w:r>
      <w:r w:rsidRPr="00C86D4E">
        <w:rPr>
          <w:lang w:val="ru-RU"/>
        </w:rPr>
        <w:t xml:space="preserve">0). Если система содержит </w:t>
      </w:r>
      <w:r>
        <w:t>r</w:t>
      </w:r>
      <w:r w:rsidRPr="00C86D4E">
        <w:rPr>
          <w:lang w:val="ru-RU"/>
        </w:rPr>
        <w:t xml:space="preserve"> интегрирующих звеньев, число </w:t>
      </w:r>
      <w:r>
        <w:t>r</w:t>
      </w:r>
      <w:r w:rsidRPr="00C86D4E">
        <w:rPr>
          <w:lang w:val="ru-RU"/>
        </w:rPr>
        <w:t xml:space="preserve"> которых определяет степень астатизма системы, то начальное значение фазовой частотной характеристики равно </w:t>
      </w:r>
      <w:r>
        <w:sym w:font="Symbol" w:char="F02D"/>
      </w:r>
      <w:proofErr w:type="gramStart"/>
      <w:r>
        <w:t>r</w:t>
      </w:r>
      <w:r w:rsidRPr="00C86D4E">
        <w:rPr>
          <w:lang w:val="ru-RU"/>
        </w:rPr>
        <w:t xml:space="preserve"> ,</w:t>
      </w:r>
      <w:proofErr w:type="gramEnd"/>
      <w:r w:rsidRPr="00C86D4E">
        <w:rPr>
          <w:lang w:val="ru-RU"/>
        </w:rPr>
        <w:t xml:space="preserve"> а амплитудной частотной </w:t>
      </w:r>
      <w:r>
        <w:sym w:font="Symbol" w:char="F02D"/>
      </w:r>
      <w:r w:rsidRPr="00C86D4E">
        <w:rPr>
          <w:lang w:val="ru-RU"/>
        </w:rPr>
        <w:t xml:space="preserve"> бесконечности. </w:t>
      </w:r>
    </w:p>
    <w:p w14:paraId="27A54CF4" w14:textId="77777777" w:rsidR="00C86D4E" w:rsidRPr="00C86D4E" w:rsidRDefault="00C86D4E" w:rsidP="00C86D4E">
      <w:pPr>
        <w:pStyle w:val="FirstParagraph"/>
        <w:ind w:left="720"/>
        <w:rPr>
          <w:lang w:val="ru-RU"/>
        </w:rPr>
      </w:pPr>
      <w:r w:rsidRPr="00C86D4E">
        <w:rPr>
          <w:lang w:val="ru-RU"/>
        </w:rPr>
        <w:t>1. Если разомкнутая система устойчива, то для устойчивости замкнутой системы необходимо и достаточно, чтобы АФЧХ разомкнутой системы не охватывала точку с координатами (</w:t>
      </w:r>
      <w:r>
        <w:sym w:font="Symbol" w:char="F02D"/>
      </w:r>
      <w:r w:rsidRPr="00C86D4E">
        <w:rPr>
          <w:lang w:val="ru-RU"/>
        </w:rPr>
        <w:t xml:space="preserve">1, </w:t>
      </w:r>
      <w:r>
        <w:t>j</w:t>
      </w:r>
      <w:r w:rsidRPr="00C86D4E">
        <w:rPr>
          <w:lang w:val="ru-RU"/>
        </w:rPr>
        <w:t xml:space="preserve">0). </w:t>
      </w:r>
    </w:p>
    <w:p w14:paraId="2EAAFA41" w14:textId="02778A13" w:rsidR="00C86D4E" w:rsidRPr="00C86D4E" w:rsidRDefault="00C86D4E" w:rsidP="00C86D4E">
      <w:pPr>
        <w:pStyle w:val="FirstParagraph"/>
        <w:ind w:left="720"/>
        <w:rPr>
          <w:lang w:val="ru-RU"/>
        </w:rPr>
      </w:pPr>
      <w:r w:rsidRPr="00C86D4E">
        <w:rPr>
          <w:lang w:val="ru-RU"/>
        </w:rPr>
        <w:t>2. Если разомкнутая система неустойчива, то для устойчивости замкнутой системы необходимо и достаточно, чтобы АФЧХ разомкнутой системы охватывала точку с координатами (</w:t>
      </w:r>
      <w:r>
        <w:sym w:font="Symbol" w:char="F02D"/>
      </w:r>
      <w:r w:rsidRPr="00C86D4E">
        <w:rPr>
          <w:lang w:val="ru-RU"/>
        </w:rPr>
        <w:t xml:space="preserve">1, </w:t>
      </w:r>
      <w:r>
        <w:t>j</w:t>
      </w:r>
      <w:r w:rsidRPr="00C86D4E">
        <w:rPr>
          <w:lang w:val="ru-RU"/>
        </w:rPr>
        <w:t xml:space="preserve">0) и при изменении частоты от 0 до </w:t>
      </w:r>
      <w:r>
        <w:sym w:font="Symbol" w:char="F0A5"/>
      </w:r>
      <w:r w:rsidRPr="00C86D4E">
        <w:rPr>
          <w:lang w:val="ru-RU"/>
        </w:rPr>
        <w:t xml:space="preserve"> оборачивалась вокруг нее против часовой стрелки </w:t>
      </w:r>
      <w:r>
        <w:t>m</w:t>
      </w:r>
      <w:r w:rsidRPr="00C86D4E">
        <w:rPr>
          <w:lang w:val="ru-RU"/>
        </w:rPr>
        <w:t xml:space="preserve"> раз, где </w:t>
      </w:r>
      <w:r>
        <w:t>m</w:t>
      </w:r>
      <w:r w:rsidRPr="00C86D4E">
        <w:rPr>
          <w:lang w:val="ru-RU"/>
        </w:rPr>
        <w:t xml:space="preserve"> – число полюсов разомкнутой системы с положительной вещественной частью.{число положительных (сверху вниз) переходов характеристики через ось абсцисс левее точки (–1) равняется числу отрицательных переходов (снизу вверх)</w:t>
      </w:r>
    </w:p>
    <w:p w14:paraId="704F6481" w14:textId="77777777" w:rsidR="00C86D4E" w:rsidRPr="00C86D4E" w:rsidRDefault="00C86D4E" w:rsidP="00C86D4E">
      <w:pPr>
        <w:pStyle w:val="FirstParagraph"/>
        <w:rPr>
          <w:lang w:val="ru-RU"/>
        </w:rPr>
      </w:pPr>
      <w:r w:rsidRPr="00C86D4E">
        <w:rPr>
          <w:lang w:val="ru-RU"/>
        </w:rPr>
        <w:t>Абсолютно устойчивая (неустойчивость может наступить только при увеличении общего коэффициента передачи) Условно устойчивая (Неустойчивой такая система может быть как при увеличении, так и при уменьшении общего коэффициента передачи</w:t>
      </w:r>
      <w:proofErr w:type="gramStart"/>
      <w:r w:rsidRPr="00C86D4E">
        <w:rPr>
          <w:lang w:val="ru-RU"/>
        </w:rPr>
        <w:t>).На</w:t>
      </w:r>
      <w:proofErr w:type="gramEnd"/>
      <w:r w:rsidRPr="00C86D4E">
        <w:rPr>
          <w:lang w:val="ru-RU"/>
        </w:rPr>
        <w:t xml:space="preserve"> границе устойчивости/нейтральная. Не устойчивая.</w:t>
      </w:r>
    </w:p>
    <w:p w14:paraId="30CFA159" w14:textId="77777777" w:rsidR="00C86D4E" w:rsidRPr="00C86D4E" w:rsidRDefault="00C86D4E" w:rsidP="00C86D4E">
      <w:pPr>
        <w:pStyle w:val="FirstParagraph"/>
        <w:rPr>
          <w:lang w:val="ru-RU"/>
        </w:rPr>
      </w:pPr>
      <w:r w:rsidRPr="00C86D4E">
        <w:rPr>
          <w:lang w:val="ru-RU"/>
        </w:rPr>
        <w:t>Условно устойчивая</w:t>
      </w:r>
    </w:p>
    <w:p w14:paraId="286DB02C" w14:textId="77777777" w:rsidR="00C86D4E" w:rsidRDefault="00C86D4E" w:rsidP="00C86D4E">
      <w:pPr>
        <w:pStyle w:val="FirstParagraph"/>
      </w:pPr>
      <w:r>
        <w:rPr>
          <w:noProof/>
        </w:rPr>
        <w:lastRenderedPageBreak/>
        <w:drawing>
          <wp:inline distT="0" distB="0" distL="0" distR="0" wp14:anchorId="130C3D7C" wp14:editId="3EF8B007">
            <wp:extent cx="5715000" cy="1358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96201" w14:textId="77777777" w:rsidR="00C86D4E" w:rsidRPr="00FA2BCD" w:rsidRDefault="00C86D4E" w:rsidP="00C86D4E">
      <w:pPr>
        <w:pStyle w:val="a0"/>
        <w:rPr>
          <w:lang w:val="ru-RU"/>
        </w:rPr>
      </w:pPr>
    </w:p>
    <w:p w14:paraId="4A691E4F" w14:textId="77777777" w:rsidR="007D75E6" w:rsidRPr="00FA2BCD" w:rsidRDefault="00000000">
      <w:pPr>
        <w:pStyle w:val="2"/>
        <w:rPr>
          <w:lang w:val="ru-RU"/>
        </w:rPr>
      </w:pPr>
      <w:bookmarkStart w:id="56" w:name="X23635ec1474698f29bbd4610326ec6ce1c8cbb9"/>
      <w:bookmarkEnd w:id="55"/>
      <w:r w:rsidRPr="00FA2BCD">
        <w:rPr>
          <w:lang w:val="ru-RU"/>
        </w:rPr>
        <w:t xml:space="preserve">Вопрос 2. Сети встречного распространения. Слой </w:t>
      </w:r>
      <w:proofErr w:type="spellStart"/>
      <w:r w:rsidRPr="00FA2BCD">
        <w:rPr>
          <w:lang w:val="ru-RU"/>
        </w:rPr>
        <w:t>Кохоненна</w:t>
      </w:r>
      <w:proofErr w:type="spellEnd"/>
      <w:r w:rsidRPr="00FA2BCD">
        <w:rPr>
          <w:lang w:val="ru-RU"/>
        </w:rPr>
        <w:t xml:space="preserve">, слой </w:t>
      </w:r>
      <w:proofErr w:type="spellStart"/>
      <w:r w:rsidRPr="00FA2BCD">
        <w:rPr>
          <w:lang w:val="ru-RU"/>
        </w:rPr>
        <w:t>Гроссберга</w:t>
      </w:r>
      <w:proofErr w:type="spellEnd"/>
    </w:p>
    <w:p w14:paraId="3DBC8B00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Сети встречного распространения (</w:t>
      </w:r>
      <w:proofErr w:type="spellStart"/>
      <w:r>
        <w:t>Counterpropagation</w:t>
      </w:r>
      <w:proofErr w:type="spellEnd"/>
      <w:r w:rsidRPr="00FA2BCD">
        <w:rPr>
          <w:lang w:val="ru-RU"/>
        </w:rPr>
        <w:t xml:space="preserve"> </w:t>
      </w:r>
      <w:r>
        <w:t>Networks</w:t>
      </w:r>
      <w:r w:rsidRPr="00FA2BCD">
        <w:rPr>
          <w:lang w:val="ru-RU"/>
        </w:rPr>
        <w:t xml:space="preserve">) — это архитектура искусственных нейронных сетей, сочетающая принципы обучения с учителем и без учителя. Они состоят из двух основных слоев: слоя </w:t>
      </w:r>
      <w:proofErr w:type="spellStart"/>
      <w:r w:rsidRPr="00FA2BCD">
        <w:rPr>
          <w:lang w:val="ru-RU"/>
        </w:rPr>
        <w:t>Кохоненна</w:t>
      </w:r>
      <w:proofErr w:type="spellEnd"/>
      <w:r w:rsidRPr="00FA2BCD">
        <w:rPr>
          <w:lang w:val="ru-RU"/>
        </w:rPr>
        <w:t xml:space="preserve"> и слоя </w:t>
      </w:r>
      <w:proofErr w:type="spellStart"/>
      <w:r w:rsidRPr="00FA2BCD">
        <w:rPr>
          <w:lang w:val="ru-RU"/>
        </w:rPr>
        <w:t>Гроссберга</w:t>
      </w:r>
      <w:proofErr w:type="spellEnd"/>
      <w:r w:rsidRPr="00FA2BCD">
        <w:rPr>
          <w:lang w:val="ru-RU"/>
        </w:rPr>
        <w:t>.</w:t>
      </w:r>
    </w:p>
    <w:p w14:paraId="052D51BA" w14:textId="77777777" w:rsidR="007D75E6" w:rsidRPr="00FA2BCD" w:rsidRDefault="00000000">
      <w:pPr>
        <w:pStyle w:val="3"/>
        <w:rPr>
          <w:lang w:val="ru-RU"/>
        </w:rPr>
      </w:pPr>
      <w:bookmarkStart w:id="57" w:name="слой-кохоненна"/>
      <w:r w:rsidRPr="00FA2BCD">
        <w:rPr>
          <w:lang w:val="ru-RU"/>
        </w:rPr>
        <w:t xml:space="preserve">Слой </w:t>
      </w:r>
      <w:proofErr w:type="spellStart"/>
      <w:r w:rsidRPr="00FA2BCD">
        <w:rPr>
          <w:lang w:val="ru-RU"/>
        </w:rPr>
        <w:t>Кохоненна</w:t>
      </w:r>
      <w:proofErr w:type="spellEnd"/>
    </w:p>
    <w:p w14:paraId="36A4EE10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Слой </w:t>
      </w:r>
      <w:proofErr w:type="spellStart"/>
      <w:r w:rsidRPr="00FA2BCD">
        <w:rPr>
          <w:lang w:val="ru-RU"/>
        </w:rPr>
        <w:t>Кохоненна</w:t>
      </w:r>
      <w:proofErr w:type="spellEnd"/>
      <w:r w:rsidRPr="00FA2BCD">
        <w:rPr>
          <w:lang w:val="ru-RU"/>
        </w:rPr>
        <w:t xml:space="preserve"> выполняет функцию кластеризации данных без учителя. Он формирует карту признаков, группируя входные данные по схожести. Алгоритм работы слоя основан на поиске нейрона-победителя, веса которого ближе всего к входному вектору. Весовые коэффициенты этого нейрона и соседних нейронов корректируются в направлении входного вектора.</w:t>
      </w:r>
    </w:p>
    <w:p w14:paraId="704DBD11" w14:textId="77777777" w:rsidR="007D75E6" w:rsidRPr="00FA2BCD" w:rsidRDefault="00000000">
      <w:pPr>
        <w:pStyle w:val="3"/>
        <w:rPr>
          <w:lang w:val="ru-RU"/>
        </w:rPr>
      </w:pPr>
      <w:bookmarkStart w:id="58" w:name="слой-гроссберга"/>
      <w:bookmarkEnd w:id="57"/>
      <w:r w:rsidRPr="00FA2BCD">
        <w:rPr>
          <w:lang w:val="ru-RU"/>
        </w:rPr>
        <w:t xml:space="preserve">Слой </w:t>
      </w:r>
      <w:proofErr w:type="spellStart"/>
      <w:r w:rsidRPr="00FA2BCD">
        <w:rPr>
          <w:lang w:val="ru-RU"/>
        </w:rPr>
        <w:t>Гроссберга</w:t>
      </w:r>
      <w:proofErr w:type="spellEnd"/>
    </w:p>
    <w:p w14:paraId="715B2C89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Слой </w:t>
      </w:r>
      <w:proofErr w:type="spellStart"/>
      <w:r w:rsidRPr="00FA2BCD">
        <w:rPr>
          <w:lang w:val="ru-RU"/>
        </w:rPr>
        <w:t>Гроссберга</w:t>
      </w:r>
      <w:proofErr w:type="spellEnd"/>
      <w:r w:rsidRPr="00FA2BCD">
        <w:rPr>
          <w:lang w:val="ru-RU"/>
        </w:rPr>
        <w:t xml:space="preserve"> используется для обучения с учителем. Он связывает результаты кластеризации (индекс нейрона-победителя в слое </w:t>
      </w:r>
      <w:proofErr w:type="spellStart"/>
      <w:r w:rsidRPr="00FA2BCD">
        <w:rPr>
          <w:lang w:val="ru-RU"/>
        </w:rPr>
        <w:t>Кохоненна</w:t>
      </w:r>
      <w:proofErr w:type="spellEnd"/>
      <w:r w:rsidRPr="00FA2BCD">
        <w:rPr>
          <w:lang w:val="ru-RU"/>
        </w:rPr>
        <w:t>) с целевыми выходами. Этот слой корректирует веса на основе ошибки между целевым выходом и фактическим значением, что позволяет сети выполнять задачи регрессии или классификации.</w:t>
      </w:r>
    </w:p>
    <w:p w14:paraId="51C86B3F" w14:textId="77777777" w:rsidR="007D75E6" w:rsidRPr="00FA2BCD" w:rsidRDefault="00000000">
      <w:pPr>
        <w:pStyle w:val="3"/>
        <w:rPr>
          <w:lang w:val="ru-RU"/>
        </w:rPr>
      </w:pPr>
      <w:bookmarkStart w:id="59" w:name="итог"/>
      <w:bookmarkEnd w:id="58"/>
      <w:r w:rsidRPr="00FA2BCD">
        <w:rPr>
          <w:lang w:val="ru-RU"/>
        </w:rPr>
        <w:t>Итог</w:t>
      </w:r>
    </w:p>
    <w:p w14:paraId="10C723E2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Сети встречного распространения эффективно решают задачи, где необходимо предварительное структурирование данных (кластеризация), а затем — настройка на конкретные целевые данные. Такая архитектура обеспечивает адаптивность и высокую скорость обучения.</w:t>
      </w:r>
    </w:p>
    <w:p w14:paraId="42B86054" w14:textId="77777777" w:rsidR="007D75E6" w:rsidRPr="00FA2BCD" w:rsidRDefault="00000000">
      <w:pPr>
        <w:pStyle w:val="2"/>
        <w:rPr>
          <w:lang w:val="ru-RU"/>
        </w:rPr>
      </w:pPr>
      <w:bookmarkStart w:id="60" w:name="X97946154c182382c9407163f9eb28d337669b71"/>
      <w:bookmarkEnd w:id="56"/>
      <w:bookmarkEnd w:id="59"/>
      <w:r w:rsidRPr="00FA2BCD">
        <w:rPr>
          <w:lang w:val="ru-RU"/>
        </w:rPr>
        <w:t xml:space="preserve">Вопрос 3. Процессорные ядра фирмы </w:t>
      </w:r>
      <w:r>
        <w:t>Xilinx</w:t>
      </w:r>
      <w:r w:rsidRPr="00FA2BCD">
        <w:rPr>
          <w:lang w:val="ru-RU"/>
        </w:rPr>
        <w:t xml:space="preserve">. Особенности архитектуры процессорных ядер </w:t>
      </w:r>
      <w:proofErr w:type="spellStart"/>
      <w:r>
        <w:t>Picoblaze</w:t>
      </w:r>
      <w:proofErr w:type="spellEnd"/>
      <w:r w:rsidRPr="00FA2BCD">
        <w:rPr>
          <w:lang w:val="ru-RU"/>
        </w:rPr>
        <w:t xml:space="preserve"> и </w:t>
      </w:r>
      <w:proofErr w:type="spellStart"/>
      <w:r>
        <w:t>Microblaze</w:t>
      </w:r>
      <w:proofErr w:type="spellEnd"/>
    </w:p>
    <w:p w14:paraId="36545E71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Компания </w:t>
      </w:r>
      <w:r>
        <w:t>Xilinx</w:t>
      </w:r>
      <w:r w:rsidRPr="00FA2BCD">
        <w:rPr>
          <w:lang w:val="ru-RU"/>
        </w:rPr>
        <w:t xml:space="preserve"> разрабатывает процессорные ядра для встраиваемых систем, интегрируемые в ПЛИС. Два наиболее известных ядра — </w:t>
      </w:r>
      <w:proofErr w:type="spellStart"/>
      <w:r>
        <w:t>Picoblaze</w:t>
      </w:r>
      <w:proofErr w:type="spellEnd"/>
      <w:r w:rsidRPr="00FA2BCD">
        <w:rPr>
          <w:lang w:val="ru-RU"/>
        </w:rPr>
        <w:t xml:space="preserve"> и </w:t>
      </w:r>
      <w:proofErr w:type="spellStart"/>
      <w:r>
        <w:t>Microblaze</w:t>
      </w:r>
      <w:proofErr w:type="spellEnd"/>
      <w:r w:rsidRPr="00FA2BCD">
        <w:rPr>
          <w:lang w:val="ru-RU"/>
        </w:rPr>
        <w:t>.</w:t>
      </w:r>
    </w:p>
    <w:p w14:paraId="5DB7EC6A" w14:textId="77777777" w:rsidR="007D75E6" w:rsidRPr="00FA2BCD" w:rsidRDefault="00000000">
      <w:pPr>
        <w:pStyle w:val="3"/>
        <w:rPr>
          <w:lang w:val="ru-RU"/>
        </w:rPr>
      </w:pPr>
      <w:bookmarkStart w:id="61" w:name="picoblaze"/>
      <w:proofErr w:type="spellStart"/>
      <w:r>
        <w:t>Picoblaze</w:t>
      </w:r>
      <w:proofErr w:type="spellEnd"/>
    </w:p>
    <w:p w14:paraId="73F596C4" w14:textId="77777777" w:rsidR="007D75E6" w:rsidRDefault="00000000">
      <w:pPr>
        <w:pStyle w:val="FirstParagraph"/>
      </w:pPr>
      <w:proofErr w:type="spellStart"/>
      <w:r>
        <w:t>Picoblaze</w:t>
      </w:r>
      <w:proofErr w:type="spellEnd"/>
      <w:r w:rsidRPr="00FA2BCD">
        <w:rPr>
          <w:lang w:val="ru-RU"/>
        </w:rPr>
        <w:t xml:space="preserve"> — это простое 8-битное процессорное ядро с фиксированной архитектурой. </w:t>
      </w:r>
      <w:r>
        <w:t>Его особенности:</w:t>
      </w:r>
    </w:p>
    <w:p w14:paraId="2FA5CB80" w14:textId="77777777" w:rsidR="007D75E6" w:rsidRPr="00FA2BCD" w:rsidRDefault="00000000">
      <w:pPr>
        <w:pStyle w:val="Compact"/>
        <w:numPr>
          <w:ilvl w:val="0"/>
          <w:numId w:val="47"/>
        </w:numPr>
        <w:rPr>
          <w:lang w:val="ru-RU"/>
        </w:rPr>
      </w:pPr>
      <w:r w:rsidRPr="00FA2BCD">
        <w:rPr>
          <w:lang w:val="ru-RU"/>
        </w:rPr>
        <w:lastRenderedPageBreak/>
        <w:t>Минимальный набор инструкций (около 40 команд).</w:t>
      </w:r>
    </w:p>
    <w:p w14:paraId="067CAF5E" w14:textId="77777777" w:rsidR="007D75E6" w:rsidRPr="00FA2BCD" w:rsidRDefault="00000000">
      <w:pPr>
        <w:pStyle w:val="Compact"/>
        <w:numPr>
          <w:ilvl w:val="0"/>
          <w:numId w:val="47"/>
        </w:numPr>
        <w:rPr>
          <w:lang w:val="ru-RU"/>
        </w:rPr>
      </w:pPr>
      <w:r w:rsidRPr="00FA2BCD">
        <w:rPr>
          <w:lang w:val="ru-RU"/>
        </w:rPr>
        <w:t>Жёстко фиксированная архитектура: 8-битные регистры, 8-битная шина данных.</w:t>
      </w:r>
    </w:p>
    <w:p w14:paraId="78604FA9" w14:textId="77777777" w:rsidR="007D75E6" w:rsidRPr="00FA2BCD" w:rsidRDefault="00000000">
      <w:pPr>
        <w:pStyle w:val="Compact"/>
        <w:numPr>
          <w:ilvl w:val="0"/>
          <w:numId w:val="47"/>
        </w:numPr>
        <w:rPr>
          <w:lang w:val="ru-RU"/>
        </w:rPr>
      </w:pPr>
      <w:r w:rsidRPr="00FA2BCD">
        <w:rPr>
          <w:lang w:val="ru-RU"/>
        </w:rPr>
        <w:t>Отсутствие стека и поддержки прерываний.</w:t>
      </w:r>
    </w:p>
    <w:p w14:paraId="21DCEE2C" w14:textId="77777777" w:rsidR="007D75E6" w:rsidRPr="00FA2BCD" w:rsidRDefault="00000000">
      <w:pPr>
        <w:pStyle w:val="Compact"/>
        <w:numPr>
          <w:ilvl w:val="0"/>
          <w:numId w:val="47"/>
        </w:numPr>
        <w:rPr>
          <w:lang w:val="ru-RU"/>
        </w:rPr>
      </w:pPr>
      <w:r w:rsidRPr="00FA2BCD">
        <w:rPr>
          <w:lang w:val="ru-RU"/>
        </w:rPr>
        <w:t>Используется для простых задач: управление портами ввода-вывода, обработка сигналов, выполнение простых алгоритмов.</w:t>
      </w:r>
    </w:p>
    <w:p w14:paraId="33A9D77D" w14:textId="77777777" w:rsidR="007D75E6" w:rsidRPr="00FA2BCD" w:rsidRDefault="00000000">
      <w:pPr>
        <w:pStyle w:val="Compact"/>
        <w:numPr>
          <w:ilvl w:val="0"/>
          <w:numId w:val="47"/>
        </w:numPr>
        <w:rPr>
          <w:lang w:val="ru-RU"/>
        </w:rPr>
      </w:pPr>
      <w:r w:rsidRPr="00FA2BCD">
        <w:rPr>
          <w:lang w:val="ru-RU"/>
        </w:rPr>
        <w:t xml:space="preserve">Компактный размер позволяет использовать </w:t>
      </w:r>
      <w:proofErr w:type="spellStart"/>
      <w:r>
        <w:t>Picoblaze</w:t>
      </w:r>
      <w:proofErr w:type="spellEnd"/>
      <w:r w:rsidRPr="00FA2BCD">
        <w:rPr>
          <w:lang w:val="ru-RU"/>
        </w:rPr>
        <w:t xml:space="preserve"> в проектах с ограниченными ресурсами ПЛИС.</w:t>
      </w:r>
    </w:p>
    <w:p w14:paraId="15BCB785" w14:textId="77777777" w:rsidR="007D75E6" w:rsidRPr="00FA2BCD" w:rsidRDefault="00000000">
      <w:pPr>
        <w:pStyle w:val="3"/>
        <w:rPr>
          <w:lang w:val="ru-RU"/>
        </w:rPr>
      </w:pPr>
      <w:bookmarkStart w:id="62" w:name="microblaze"/>
      <w:bookmarkEnd w:id="61"/>
      <w:proofErr w:type="spellStart"/>
      <w:r>
        <w:t>Microblaze</w:t>
      </w:r>
      <w:proofErr w:type="spellEnd"/>
    </w:p>
    <w:p w14:paraId="03D92C62" w14:textId="77777777" w:rsidR="007D75E6" w:rsidRPr="00FA2BCD" w:rsidRDefault="00000000">
      <w:pPr>
        <w:pStyle w:val="FirstParagraph"/>
        <w:rPr>
          <w:lang w:val="ru-RU"/>
        </w:rPr>
      </w:pPr>
      <w:proofErr w:type="spellStart"/>
      <w:r>
        <w:t>Microblaze</w:t>
      </w:r>
      <w:proofErr w:type="spellEnd"/>
      <w:r w:rsidRPr="00FA2BCD">
        <w:rPr>
          <w:lang w:val="ru-RU"/>
        </w:rPr>
        <w:t xml:space="preserve"> — более сложное и универсальное 32-битное процессорное ядро с архитектурой </w:t>
      </w:r>
      <w:r>
        <w:t>Harvard</w:t>
      </w:r>
      <w:r w:rsidRPr="00FA2BCD">
        <w:rPr>
          <w:lang w:val="ru-RU"/>
        </w:rPr>
        <w:t>.</w:t>
      </w:r>
    </w:p>
    <w:p w14:paraId="3D884E85" w14:textId="77777777" w:rsidR="007D75E6" w:rsidRPr="00FA2BCD" w:rsidRDefault="00000000">
      <w:pPr>
        <w:pStyle w:val="Compact"/>
        <w:numPr>
          <w:ilvl w:val="0"/>
          <w:numId w:val="48"/>
        </w:numPr>
        <w:rPr>
          <w:lang w:val="ru-RU"/>
        </w:rPr>
      </w:pPr>
      <w:r w:rsidRPr="00FA2BCD">
        <w:rPr>
          <w:lang w:val="ru-RU"/>
        </w:rPr>
        <w:t>Конфигурируемая архитектура: пользователи могут выбирать набор команд, поддержку кэша, периферийных модулей.</w:t>
      </w:r>
    </w:p>
    <w:p w14:paraId="31391085" w14:textId="77777777" w:rsidR="007D75E6" w:rsidRPr="00FA2BCD" w:rsidRDefault="00000000">
      <w:pPr>
        <w:pStyle w:val="Compact"/>
        <w:numPr>
          <w:ilvl w:val="0"/>
          <w:numId w:val="48"/>
        </w:numPr>
        <w:rPr>
          <w:lang w:val="ru-RU"/>
        </w:rPr>
      </w:pPr>
      <w:r w:rsidRPr="00FA2BCD">
        <w:rPr>
          <w:lang w:val="ru-RU"/>
        </w:rPr>
        <w:t>Поддержка прерываний, исключений, системного таймера.</w:t>
      </w:r>
    </w:p>
    <w:p w14:paraId="753B8DBD" w14:textId="77777777" w:rsidR="007D75E6" w:rsidRPr="00FA2BCD" w:rsidRDefault="00000000">
      <w:pPr>
        <w:pStyle w:val="Compact"/>
        <w:numPr>
          <w:ilvl w:val="0"/>
          <w:numId w:val="48"/>
        </w:numPr>
        <w:rPr>
          <w:lang w:val="ru-RU"/>
        </w:rPr>
      </w:pPr>
      <w:r w:rsidRPr="00FA2BCD">
        <w:rPr>
          <w:lang w:val="ru-RU"/>
        </w:rPr>
        <w:t>Используется для сложных приложений: цифровая обработка сигналов, сетевые протоколы, управление сложными системами.</w:t>
      </w:r>
    </w:p>
    <w:p w14:paraId="08B97A2F" w14:textId="77777777" w:rsidR="007D75E6" w:rsidRPr="00FA2BCD" w:rsidRDefault="00000000">
      <w:pPr>
        <w:pStyle w:val="Compact"/>
        <w:numPr>
          <w:ilvl w:val="0"/>
          <w:numId w:val="48"/>
        </w:numPr>
        <w:rPr>
          <w:lang w:val="ru-RU"/>
        </w:rPr>
      </w:pPr>
      <w:r w:rsidRPr="00FA2BCD">
        <w:rPr>
          <w:lang w:val="ru-RU"/>
        </w:rPr>
        <w:t xml:space="preserve">Поддерживает интеграцию с внешними интерфейсами через </w:t>
      </w:r>
      <w:r>
        <w:t>AXI</w:t>
      </w:r>
      <w:r w:rsidRPr="00FA2BCD">
        <w:rPr>
          <w:lang w:val="ru-RU"/>
        </w:rPr>
        <w:t>-шину.</w:t>
      </w:r>
    </w:p>
    <w:p w14:paraId="4E910D8D" w14:textId="77777777" w:rsidR="007D75E6" w:rsidRPr="00FA2BCD" w:rsidRDefault="00000000">
      <w:pPr>
        <w:pStyle w:val="3"/>
        <w:rPr>
          <w:lang w:val="ru-RU"/>
        </w:rPr>
      </w:pPr>
      <w:bookmarkStart w:id="63" w:name="сравнение"/>
      <w:bookmarkEnd w:id="62"/>
      <w:r w:rsidRPr="00FA2BCD">
        <w:rPr>
          <w:lang w:val="ru-RU"/>
        </w:rPr>
        <w:t>Сравнение</w:t>
      </w:r>
    </w:p>
    <w:p w14:paraId="2DC1C812" w14:textId="77777777" w:rsidR="007D75E6" w:rsidRPr="00FA2BCD" w:rsidRDefault="00000000">
      <w:pPr>
        <w:pStyle w:val="FirstParagraph"/>
        <w:rPr>
          <w:lang w:val="ru-RU"/>
        </w:rPr>
      </w:pPr>
      <w:proofErr w:type="spellStart"/>
      <w:r>
        <w:t>Picoblaze</w:t>
      </w:r>
      <w:proofErr w:type="spellEnd"/>
      <w:r w:rsidRPr="00FA2BCD">
        <w:rPr>
          <w:lang w:val="ru-RU"/>
        </w:rPr>
        <w:t xml:space="preserve"> — простое ядро для базовых задач с минимальными требованиями к ресурсам, </w:t>
      </w:r>
      <w:proofErr w:type="spellStart"/>
      <w:r>
        <w:t>Microblaze</w:t>
      </w:r>
      <w:proofErr w:type="spellEnd"/>
      <w:r w:rsidRPr="00FA2BCD">
        <w:rPr>
          <w:lang w:val="ru-RU"/>
        </w:rPr>
        <w:t xml:space="preserve"> — гибкий процессор для более сложных приложений, где требуется расширенный функционал.</w:t>
      </w:r>
    </w:p>
    <w:p w14:paraId="7E2518F3" w14:textId="77777777" w:rsidR="007D75E6" w:rsidRDefault="00000000">
      <w:pPr>
        <w:pStyle w:val="a0"/>
      </w:pPr>
      <w:r w:rsidRPr="00FA2BCD">
        <w:rPr>
          <w:lang w:val="ru-RU"/>
        </w:rPr>
        <w:t xml:space="preserve">Архитектура процессорных ядер </w:t>
      </w:r>
      <w:r>
        <w:t>Xilinx</w:t>
      </w:r>
      <w:r w:rsidRPr="00FA2BCD">
        <w:rPr>
          <w:lang w:val="ru-RU"/>
        </w:rPr>
        <w:t xml:space="preserve"> позволяет проектировать системы на кристалле (</w:t>
      </w:r>
      <w:r>
        <w:t>SoC</w:t>
      </w:r>
      <w:r w:rsidRPr="00FA2BCD">
        <w:rPr>
          <w:lang w:val="ru-RU"/>
        </w:rPr>
        <w:t>), обеспечивая высокую степень интеграции и производительность.</w:t>
      </w:r>
    </w:p>
    <w:p w14:paraId="50C34071" w14:textId="0EE00ADB" w:rsidR="00FA2BCD" w:rsidRDefault="00FA2BCD">
      <w:pPr>
        <w:pStyle w:val="a0"/>
      </w:pPr>
      <w:r>
        <w:br w:type="page"/>
      </w:r>
    </w:p>
    <w:p w14:paraId="703B2E3E" w14:textId="77777777" w:rsidR="007D75E6" w:rsidRPr="00FA2BCD" w:rsidRDefault="00000000">
      <w:pPr>
        <w:pStyle w:val="1"/>
        <w:rPr>
          <w:lang w:val="ru-RU"/>
        </w:rPr>
      </w:pPr>
      <w:bookmarkStart w:id="64" w:name="экзаменационный-билет-9"/>
      <w:bookmarkStart w:id="65" w:name="_Toc199700301"/>
      <w:bookmarkEnd w:id="53"/>
      <w:bookmarkEnd w:id="60"/>
      <w:bookmarkEnd w:id="63"/>
      <w:r w:rsidRPr="00FA2BCD">
        <w:rPr>
          <w:lang w:val="ru-RU"/>
        </w:rPr>
        <w:lastRenderedPageBreak/>
        <w:t>Экзаменационный билет №9</w:t>
      </w:r>
      <w:bookmarkEnd w:id="65"/>
    </w:p>
    <w:p w14:paraId="2969E60E" w14:textId="77777777" w:rsidR="007D75E6" w:rsidRPr="00FA2BCD" w:rsidRDefault="00000000">
      <w:pPr>
        <w:pStyle w:val="2"/>
        <w:rPr>
          <w:lang w:val="ru-RU"/>
        </w:rPr>
      </w:pPr>
      <w:bookmarkStart w:id="66" w:name="X4e3ef024104250adc1da744e9f2da23d43c461e"/>
      <w:r w:rsidRPr="00FA2BCD">
        <w:rPr>
          <w:lang w:val="ru-RU"/>
        </w:rPr>
        <w:t xml:space="preserve">Вопрос 1. Математический аппарат описания решетчатых функций. Теоремы и свойства </w:t>
      </w:r>
      <w:r>
        <w:t>Z</w:t>
      </w:r>
      <w:r w:rsidRPr="00FA2BCD">
        <w:rPr>
          <w:lang w:val="ru-RU"/>
        </w:rPr>
        <w:t>-преобразования</w:t>
      </w:r>
    </w:p>
    <w:p w14:paraId="5EAB5F5B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Решетчатые функции — это функции, определенные на дискретных множественных структурах, например, на множествах, частично упорядоченных по определенному закону. В системах автоматического управления часто используются дискретные сигналы, которые удобно описывать с помощью таких функций, а их анализ и синтез выполняется с использованием </w:t>
      </w:r>
      <w:r>
        <w:t>Z</w:t>
      </w:r>
      <w:r w:rsidRPr="00FA2BCD">
        <w:rPr>
          <w:lang w:val="ru-RU"/>
        </w:rPr>
        <w:t>-преобразования.</w:t>
      </w:r>
    </w:p>
    <w:p w14:paraId="6F760FB4" w14:textId="77777777" w:rsidR="007D75E6" w:rsidRPr="00FA2BCD" w:rsidRDefault="00000000">
      <w:pPr>
        <w:pStyle w:val="3"/>
        <w:rPr>
          <w:lang w:val="ru-RU"/>
        </w:rPr>
      </w:pPr>
      <w:bookmarkStart w:id="67" w:name="теоремы-и-свойства-z-преобразования"/>
      <w:r w:rsidRPr="00FA2BCD">
        <w:rPr>
          <w:lang w:val="ru-RU"/>
        </w:rPr>
        <w:t xml:space="preserve">Теоремы и свойства </w:t>
      </w:r>
      <w:r>
        <w:t>Z</w:t>
      </w:r>
      <w:r w:rsidRPr="00FA2BCD">
        <w:rPr>
          <w:lang w:val="ru-RU"/>
        </w:rPr>
        <w:t>-преобразования</w:t>
      </w:r>
    </w:p>
    <w:p w14:paraId="1F4570F1" w14:textId="77777777" w:rsidR="007D75E6" w:rsidRDefault="00000000">
      <w:pPr>
        <w:pStyle w:val="FirstParagraph"/>
      </w:pPr>
      <w:r>
        <w:t>Z</w:t>
      </w:r>
      <w:r w:rsidRPr="00FA2BCD">
        <w:rPr>
          <w:lang w:val="ru-RU"/>
        </w:rPr>
        <w:t xml:space="preserve">-преобразование — основной инструмент анализа линейных дискретных систем. </w:t>
      </w:r>
      <w:proofErr w:type="spellStart"/>
      <w:r>
        <w:t>Основные</w:t>
      </w:r>
      <w:proofErr w:type="spellEnd"/>
      <w:r>
        <w:t xml:space="preserve"> </w:t>
      </w:r>
      <w:proofErr w:type="spellStart"/>
      <w:r>
        <w:t>свойства</w:t>
      </w:r>
      <w:proofErr w:type="spellEnd"/>
      <w:r>
        <w:t xml:space="preserve"> Z-</w:t>
      </w:r>
      <w:proofErr w:type="spellStart"/>
      <w:r>
        <w:t>преобразования</w:t>
      </w:r>
      <w:proofErr w:type="spellEnd"/>
      <w:r>
        <w:t>:</w:t>
      </w:r>
    </w:p>
    <w:p w14:paraId="460A8D77" w14:textId="77777777" w:rsidR="007D75E6" w:rsidRPr="00FA2BCD" w:rsidRDefault="00000000">
      <w:pPr>
        <w:pStyle w:val="Compact"/>
        <w:numPr>
          <w:ilvl w:val="0"/>
          <w:numId w:val="49"/>
        </w:numPr>
        <w:rPr>
          <w:lang w:val="ru-RU"/>
        </w:rPr>
      </w:pPr>
      <w:r w:rsidRPr="00FA2BCD">
        <w:rPr>
          <w:b/>
          <w:bCs/>
          <w:lang w:val="ru-RU"/>
        </w:rPr>
        <w:t>Линейность</w:t>
      </w:r>
      <w:r w:rsidRPr="00FA2BCD">
        <w:rPr>
          <w:lang w:val="ru-RU"/>
        </w:rPr>
        <w:t xml:space="preserve">: </w:t>
      </w:r>
      <m:oMath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{</m:t>
        </m:r>
        <m:r>
          <w:rPr>
            <w:rFonts w:ascii="Cambria Math" w:hAnsi="Cambria Math"/>
          </w:rPr>
          <m:t>a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  <w:lang w:val="ru-RU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]+</m:t>
        </m:r>
        <m:r>
          <w:rPr>
            <w:rFonts w:ascii="Cambria Math" w:hAnsi="Cambria Math"/>
          </w:rPr>
          <m:t>b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  <w:lang w:val="ru-RU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]}=</m:t>
        </m:r>
        <m:r>
          <w:rPr>
            <w:rFonts w:ascii="Cambria Math" w:hAnsi="Cambria Math"/>
          </w:rPr>
          <m:t>a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  <w:lang w:val="ru-RU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)+</m:t>
        </m:r>
        <m:r>
          <w:rPr>
            <w:rFonts w:ascii="Cambria Math" w:hAnsi="Cambria Math"/>
          </w:rPr>
          <m:t>b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  <w:lang w:val="ru-RU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</w:p>
    <w:p w14:paraId="1DE1E5C0" w14:textId="77777777" w:rsidR="007D75E6" w:rsidRPr="00FA2BCD" w:rsidRDefault="00000000">
      <w:pPr>
        <w:pStyle w:val="Compact"/>
        <w:numPr>
          <w:ilvl w:val="0"/>
          <w:numId w:val="49"/>
        </w:numPr>
        <w:rPr>
          <w:lang w:val="ru-RU"/>
        </w:rPr>
      </w:pPr>
      <w:r w:rsidRPr="00FA2BCD">
        <w:rPr>
          <w:b/>
          <w:bCs/>
          <w:lang w:val="ru-RU"/>
        </w:rPr>
        <w:t>Сдвиг по времени</w:t>
      </w:r>
      <w:r w:rsidRPr="00FA2BCD">
        <w:rPr>
          <w:lang w:val="ru-RU"/>
        </w:rPr>
        <w:t xml:space="preserve"> (задержка на </w:t>
      </w:r>
      <w:r>
        <w:t>n</w:t>
      </w:r>
      <w:r w:rsidRPr="00FA2BCD">
        <w:rPr>
          <w:lang w:val="ru-RU"/>
        </w:rPr>
        <w:t xml:space="preserve"> шагов): </w:t>
      </w:r>
      <m:oMath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{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-</m:t>
        </m:r>
        <m:r>
          <w:rPr>
            <w:rFonts w:ascii="Cambria Math" w:hAnsi="Cambria Math"/>
          </w:rPr>
          <m:t>n</m:t>
        </m:r>
        <m:r>
          <m:rPr>
            <m:sty m:val="p"/>
          </m:rPr>
          <w:rPr>
            <w:rFonts w:ascii="Cambria Math" w:hAnsi="Cambria Math"/>
            <w:lang w:val="ru-RU"/>
          </w:rPr>
          <m:t>]}=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z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ru-RU"/>
              </w:rPr>
              <m:t>-</m:t>
            </m:r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</w:p>
    <w:p w14:paraId="7E37B037" w14:textId="77777777" w:rsidR="007D75E6" w:rsidRPr="00FA2BCD" w:rsidRDefault="00000000">
      <w:pPr>
        <w:pStyle w:val="Compact"/>
        <w:numPr>
          <w:ilvl w:val="0"/>
          <w:numId w:val="49"/>
        </w:numPr>
        <w:rPr>
          <w:lang w:val="ru-RU"/>
        </w:rPr>
      </w:pPr>
      <w:r w:rsidRPr="00FA2BCD">
        <w:rPr>
          <w:b/>
          <w:bCs/>
          <w:lang w:val="ru-RU"/>
        </w:rPr>
        <w:t>Сдвиг по времени влево</w:t>
      </w:r>
      <w:r w:rsidRPr="00FA2BCD">
        <w:rPr>
          <w:lang w:val="ru-RU"/>
        </w:rPr>
        <w:t xml:space="preserve"> (ускорение): </w:t>
      </w:r>
      <m:oMath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{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+</m:t>
        </m:r>
        <m:r>
          <w:rPr>
            <w:rFonts w:ascii="Cambria Math" w:hAnsi="Cambria Math"/>
          </w:rPr>
          <m:t>n</m:t>
        </m:r>
        <m:r>
          <m:rPr>
            <m:sty m:val="p"/>
          </m:rPr>
          <w:rPr>
            <w:rFonts w:ascii="Cambria Math" w:hAnsi="Cambria Math"/>
            <w:lang w:val="ru-RU"/>
          </w:rPr>
          <m:t>]}=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z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)-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  <w:lang w:val="ru-RU"/>
          </w:rPr>
          <m:t>0</m:t>
        </m:r>
        <m:r>
          <m:rPr>
            <m:sty m:val="p"/>
          </m:rPr>
          <w:rPr>
            <w:rFonts w:ascii="Cambria Math" w:hAnsi="Cambria Math"/>
            <w:lang w:val="ru-RU"/>
          </w:rPr>
          <m:t>]-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  <w:lang w:val="ru-RU"/>
          </w:rPr>
          <m:t>1</m:t>
        </m:r>
        <m:r>
          <m:rPr>
            <m:sty m:val="p"/>
          </m:rPr>
          <w:rPr>
            <w:rFonts w:ascii="Cambria Math" w:hAnsi="Cambria Math"/>
            <w:lang w:val="ru-RU"/>
          </w:rPr>
          <m:t>]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z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ru-RU"/>
              </w:rPr>
              <m:t>-</m:t>
            </m:r>
            <m:r>
              <w:rPr>
                <w:rFonts w:ascii="Cambria Math" w:hAnsi="Cambria Math"/>
                <w:lang w:val="ru-RU"/>
              </w:rPr>
              <m:t>1</m:t>
            </m:r>
          </m:sup>
        </m:sSup>
        <m:r>
          <m:rPr>
            <m:sty m:val="p"/>
          </m:rPr>
          <w:rPr>
            <w:rFonts w:ascii="Cambria Math" w:hAnsi="Cambria Math"/>
            <w:lang w:val="ru-RU"/>
          </w:rPr>
          <m:t>-...-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</w:rPr>
          <m:t>n</m:t>
        </m:r>
        <m:r>
          <m:rPr>
            <m:sty m:val="p"/>
          </m:rPr>
          <w:rPr>
            <w:rFonts w:ascii="Cambria Math" w:hAnsi="Cambria Math"/>
            <w:lang w:val="ru-RU"/>
          </w:rPr>
          <m:t>-</m:t>
        </m:r>
        <m:r>
          <w:rPr>
            <w:rFonts w:ascii="Cambria Math" w:hAnsi="Cambria Math"/>
            <w:lang w:val="ru-RU"/>
          </w:rPr>
          <m:t>1</m:t>
        </m:r>
        <m:r>
          <m:rPr>
            <m:sty m:val="p"/>
          </m:rPr>
          <w:rPr>
            <w:rFonts w:ascii="Cambria Math" w:hAnsi="Cambria Math"/>
            <w:lang w:val="ru-RU"/>
          </w:rPr>
          <m:t>]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z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ru-RU"/>
              </w:rPr>
              <m:t>-(</m:t>
            </m:r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lang w:val="ru-RU"/>
              </w:rPr>
              <m:t>-</m:t>
            </m:r>
            <m:r>
              <w:rPr>
                <w:rFonts w:ascii="Cambria Math" w:hAnsi="Cambria Math"/>
                <w:lang w:val="ru-RU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  <w:lang w:val="ru-RU"/>
              </w:rPr>
              <m:t>)</m:t>
            </m:r>
          </m:sup>
        </m:sSup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</w:p>
    <w:p w14:paraId="39703A66" w14:textId="77777777" w:rsidR="007D75E6" w:rsidRPr="00FA2BCD" w:rsidRDefault="00000000">
      <w:pPr>
        <w:pStyle w:val="Compact"/>
        <w:numPr>
          <w:ilvl w:val="0"/>
          <w:numId w:val="49"/>
        </w:numPr>
        <w:rPr>
          <w:lang w:val="ru-RU"/>
        </w:rPr>
      </w:pPr>
      <w:r w:rsidRPr="00FA2BCD">
        <w:rPr>
          <w:b/>
          <w:bCs/>
          <w:lang w:val="ru-RU"/>
        </w:rPr>
        <w:t>Скалярное умножение по времени</w:t>
      </w:r>
      <w:r w:rsidRPr="00FA2BCD">
        <w:rPr>
          <w:lang w:val="ru-RU"/>
        </w:rPr>
        <w:t xml:space="preserve">: </w:t>
      </w:r>
      <m:oMath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{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k</m:t>
            </m:r>
          </m:sup>
        </m:sSup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]}=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/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</w:p>
    <w:p w14:paraId="217D1DD1" w14:textId="77777777" w:rsidR="007D75E6" w:rsidRPr="00FA2BCD" w:rsidRDefault="00000000">
      <w:pPr>
        <w:pStyle w:val="Compact"/>
        <w:numPr>
          <w:ilvl w:val="0"/>
          <w:numId w:val="49"/>
        </w:numPr>
        <w:rPr>
          <w:lang w:val="ru-RU"/>
        </w:rPr>
      </w:pPr>
      <w:r w:rsidRPr="00FA2BCD">
        <w:rPr>
          <w:b/>
          <w:bCs/>
          <w:lang w:val="ru-RU"/>
        </w:rPr>
        <w:t>Теорема свертки</w:t>
      </w:r>
      <w:r w:rsidRPr="00FA2BCD">
        <w:rPr>
          <w:lang w:val="ru-RU"/>
        </w:rPr>
        <w:t xml:space="preserve">: </w:t>
      </w:r>
      <m:oMath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{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]*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]}=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</w:p>
    <w:p w14:paraId="57EDAEB2" w14:textId="77777777" w:rsidR="007D75E6" w:rsidRPr="00FA2BCD" w:rsidRDefault="00000000">
      <w:pPr>
        <w:pStyle w:val="Compact"/>
        <w:numPr>
          <w:ilvl w:val="0"/>
          <w:numId w:val="49"/>
        </w:numPr>
        <w:rPr>
          <w:lang w:val="ru-RU"/>
        </w:rPr>
      </w:pPr>
      <w:r w:rsidRPr="00FA2BCD">
        <w:rPr>
          <w:b/>
          <w:bCs/>
          <w:lang w:val="ru-RU"/>
        </w:rPr>
        <w:t>Теорема конечных значений</w:t>
      </w:r>
      <w:r w:rsidRPr="00FA2BCD">
        <w:rPr>
          <w:lang w:val="ru-RU"/>
        </w:rPr>
        <w:t xml:space="preserve">: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lim</m:t>
            </m:r>
          </m:e>
          <m:sub>
            <m:r>
              <w:rPr>
                <w:rFonts w:ascii="Cambria Math" w:hAnsi="Cambria Math"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  <w:lang w:val="ru-RU"/>
              </w:rPr>
              <m:t>→∞</m:t>
            </m:r>
          </m:sub>
        </m:sSub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]=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lim</m:t>
            </m:r>
          </m:e>
          <m:sub>
            <m:r>
              <w:rPr>
                <w:rFonts w:ascii="Cambria Math" w:hAnsi="Cambria Math"/>
              </w:rPr>
              <m:t>z</m:t>
            </m:r>
            <m:r>
              <m:rPr>
                <m:sty m:val="p"/>
              </m:rPr>
              <w:rPr>
                <w:rFonts w:ascii="Cambria Math" w:hAnsi="Cambria Math"/>
                <w:lang w:val="ru-RU"/>
              </w:rPr>
              <m:t>→</m:t>
            </m:r>
            <m:r>
              <w:rPr>
                <w:rFonts w:ascii="Cambria Math" w:hAnsi="Cambria Math"/>
                <w:lang w:val="ru-RU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  <w:lang w:val="ru-RU"/>
          </w:rPr>
          <m:t>1</m:t>
        </m:r>
        <m:r>
          <m:rPr>
            <m:sty m:val="p"/>
          </m:rPr>
          <w:rPr>
            <w:rFonts w:ascii="Cambria Math" w:hAnsi="Cambria Math"/>
            <w:lang w:val="ru-RU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z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ru-RU"/>
              </w:rPr>
              <m:t>-</m:t>
            </m:r>
            <m:r>
              <w:rPr>
                <w:rFonts w:ascii="Cambria Math" w:hAnsi="Cambria Math"/>
                <w:lang w:val="ru-RU"/>
              </w:rPr>
              <m:t>1</m:t>
            </m:r>
          </m:sup>
        </m:sSup>
        <m:r>
          <m:rPr>
            <m:sty m:val="p"/>
          </m:rPr>
          <w:rPr>
            <w:rFonts w:ascii="Cambria Math" w:hAnsi="Cambria Math"/>
            <w:lang w:val="ru-RU"/>
          </w:rPr>
          <m:t>)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</w:p>
    <w:p w14:paraId="5453BF59" w14:textId="77777777" w:rsidR="007D75E6" w:rsidRPr="00FA2BCD" w:rsidRDefault="00000000">
      <w:pPr>
        <w:pStyle w:val="Compact"/>
        <w:numPr>
          <w:ilvl w:val="0"/>
          <w:numId w:val="49"/>
        </w:numPr>
        <w:rPr>
          <w:lang w:val="ru-RU"/>
        </w:rPr>
      </w:pPr>
      <w:r w:rsidRPr="00FA2BCD">
        <w:rPr>
          <w:b/>
          <w:bCs/>
          <w:lang w:val="ru-RU"/>
        </w:rPr>
        <w:t>Теорема начальных значений</w:t>
      </w:r>
      <w:r w:rsidRPr="00FA2BCD">
        <w:rPr>
          <w:lang w:val="ru-RU"/>
        </w:rPr>
        <w:t xml:space="preserve">: </w:t>
      </w:r>
      <m:oMath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[</m:t>
        </m:r>
        <m:r>
          <w:rPr>
            <w:rFonts w:ascii="Cambria Math" w:hAnsi="Cambria Math"/>
            <w:lang w:val="ru-RU"/>
          </w:rPr>
          <m:t>0</m:t>
        </m:r>
        <m:r>
          <m:rPr>
            <m:sty m:val="p"/>
          </m:rPr>
          <w:rPr>
            <w:rFonts w:ascii="Cambria Math" w:hAnsi="Cambria Math"/>
            <w:lang w:val="ru-RU"/>
          </w:rPr>
          <m:t>]=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lim</m:t>
            </m:r>
          </m:e>
          <m:sub>
            <m:r>
              <w:rPr>
                <w:rFonts w:ascii="Cambria Math" w:hAnsi="Cambria Math"/>
              </w:rPr>
              <m:t>z</m:t>
            </m:r>
            <m:r>
              <m:rPr>
                <m:sty m:val="p"/>
              </m:rPr>
              <w:rPr>
                <w:rFonts w:ascii="Cambria Math" w:hAnsi="Cambria Math"/>
                <w:lang w:val="ru-RU"/>
              </w:rPr>
              <m:t>→∞</m:t>
            </m:r>
          </m:sub>
        </m:sSub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</w:p>
    <w:p w14:paraId="2BE0AD9F" w14:textId="77777777" w:rsidR="007D75E6" w:rsidRPr="00FA2BCD" w:rsidRDefault="00000000">
      <w:pPr>
        <w:pStyle w:val="FirstParagraph"/>
        <w:rPr>
          <w:lang w:val="ru-RU"/>
        </w:rPr>
      </w:pPr>
      <w:r>
        <w:t>Z</w:t>
      </w:r>
      <w:r w:rsidRPr="00FA2BCD">
        <w:rPr>
          <w:lang w:val="ru-RU"/>
        </w:rPr>
        <w:t>-преобразование используется для перехода из временной области в частотную и обратно, что позволяет анализировать устойчивость и поведение систем.</w:t>
      </w:r>
    </w:p>
    <w:p w14:paraId="65718301" w14:textId="77777777" w:rsidR="007D75E6" w:rsidRPr="00FA2BCD" w:rsidRDefault="00000000">
      <w:pPr>
        <w:pStyle w:val="2"/>
        <w:rPr>
          <w:lang w:val="ru-RU"/>
        </w:rPr>
      </w:pPr>
      <w:bookmarkStart w:id="68" w:name="вопрос-2.-алгоритм-обучения-по-хэббу"/>
      <w:bookmarkEnd w:id="66"/>
      <w:bookmarkEnd w:id="67"/>
      <w:r w:rsidRPr="00FA2BCD">
        <w:rPr>
          <w:lang w:val="ru-RU"/>
        </w:rPr>
        <w:t xml:space="preserve">Вопрос 2. Алгоритм обучения по </w:t>
      </w:r>
      <w:proofErr w:type="spellStart"/>
      <w:r w:rsidRPr="00FA2BCD">
        <w:rPr>
          <w:lang w:val="ru-RU"/>
        </w:rPr>
        <w:t>Хэббу</w:t>
      </w:r>
      <w:proofErr w:type="spellEnd"/>
    </w:p>
    <w:p w14:paraId="4EBB99D3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Алгоритм </w:t>
      </w:r>
      <w:proofErr w:type="spellStart"/>
      <w:r w:rsidRPr="00FA2BCD">
        <w:rPr>
          <w:lang w:val="ru-RU"/>
        </w:rPr>
        <w:t>Хэбба</w:t>
      </w:r>
      <w:proofErr w:type="spellEnd"/>
      <w:r w:rsidRPr="00FA2BCD">
        <w:rPr>
          <w:lang w:val="ru-RU"/>
        </w:rPr>
        <w:t xml:space="preserve"> — один из фундаментальных методов обучения в нейронных сетях, основанный на принципе: “Нейроны, которые возбуждаются одновременно, усиливают связь друг с другом”.</w:t>
      </w:r>
    </w:p>
    <w:p w14:paraId="0E09130A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Формально правило </w:t>
      </w:r>
      <w:proofErr w:type="spellStart"/>
      <w:r w:rsidRPr="00FA2BCD">
        <w:rPr>
          <w:lang w:val="ru-RU"/>
        </w:rPr>
        <w:t>Хэбба</w:t>
      </w:r>
      <w:proofErr w:type="spellEnd"/>
      <w:r w:rsidRPr="00FA2BCD">
        <w:rPr>
          <w:lang w:val="ru-RU"/>
        </w:rPr>
        <w:t xml:space="preserve"> для обновления весов записывается так: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ru-RU"/>
              </w:rPr>
              <m:t>(</m:t>
            </m:r>
            <m:r>
              <w:rPr>
                <w:rFonts w:ascii="Cambria Math" w:hAnsi="Cambria Math"/>
              </w:rPr>
              <m:t>new</m:t>
            </m:r>
            <m:r>
              <m:rPr>
                <m:sty m:val="p"/>
              </m:rPr>
              <w:rPr>
                <w:rFonts w:ascii="Cambria Math" w:hAnsi="Cambria Math"/>
                <w:lang w:val="ru-RU"/>
              </w:rPr>
              <m:t>)</m:t>
            </m:r>
          </m:sup>
        </m:sSubSup>
        <m:r>
          <m:rPr>
            <m:sty m:val="p"/>
          </m:rPr>
          <w:rPr>
            <w:rFonts w:ascii="Cambria Math" w:hAnsi="Cambria Math"/>
            <w:lang w:val="ru-RU"/>
          </w:rPr>
          <m:t>=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  <m:sup>
            <m:r>
              <m:rPr>
                <m:sty m:val="p"/>
              </m:rPr>
              <w:rPr>
                <w:rFonts w:ascii="Cambria Math" w:hAnsi="Cambria Math"/>
                <w:lang w:val="ru-RU"/>
              </w:rPr>
              <m:t>(</m:t>
            </m:r>
            <m:r>
              <w:rPr>
                <w:rFonts w:ascii="Cambria Math" w:hAnsi="Cambria Math"/>
              </w:rPr>
              <m:t>old</m:t>
            </m:r>
            <m:r>
              <m:rPr>
                <m:sty m:val="p"/>
              </m:rPr>
              <w:rPr>
                <w:rFonts w:ascii="Cambria Math" w:hAnsi="Cambria Math"/>
                <w:lang w:val="ru-RU"/>
              </w:rPr>
              <m:t>)</m:t>
            </m:r>
          </m:sup>
        </m:sSubSup>
        <m:r>
          <m:rPr>
            <m:sty m:val="p"/>
          </m:rPr>
          <w:rPr>
            <w:rFonts w:ascii="Cambria Math" w:hAnsi="Cambria Math"/>
            <w:lang w:val="ru-RU"/>
          </w:rPr>
          <m:t>+</m:t>
        </m:r>
        <m:r>
          <w:rPr>
            <w:rFonts w:ascii="Cambria Math" w:hAnsi="Cambria Math"/>
          </w:rPr>
          <m:t>η</m:t>
        </m:r>
        <m:r>
          <m:rPr>
            <m:sty m:val="p"/>
          </m:rPr>
          <w:rPr>
            <w:rFonts w:ascii="Cambria Math" w:hAnsi="Cambria Math"/>
            <w:lang w:val="ru-RU"/>
          </w:rPr>
          <m:t>⋅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  <w:lang w:val="ru-RU"/>
          </w:rPr>
          <m:t>⋅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 w:rsidRPr="00FA2BCD">
        <w:rPr>
          <w:lang w:val="ru-RU"/>
        </w:rPr>
        <w:t xml:space="preserve"> где:</w:t>
      </w:r>
    </w:p>
    <w:p w14:paraId="0D2C22E1" w14:textId="77777777" w:rsidR="007D75E6" w:rsidRPr="00FA2BCD" w:rsidRDefault="00000000">
      <w:pPr>
        <w:pStyle w:val="Compact"/>
        <w:numPr>
          <w:ilvl w:val="0"/>
          <w:numId w:val="50"/>
        </w:numPr>
        <w:rPr>
          <w:lang w:val="ru-RU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Pr="00FA2BCD">
        <w:rPr>
          <w:lang w:val="ru-RU"/>
        </w:rPr>
        <w:t xml:space="preserve"> — вес связи между нейроном </w:t>
      </w:r>
      <m:oMath>
        <m:r>
          <w:rPr>
            <w:rFonts w:ascii="Cambria Math" w:hAnsi="Cambria Math"/>
          </w:rPr>
          <m:t>i</m:t>
        </m:r>
      </m:oMath>
      <w:r w:rsidRPr="00FA2BCD">
        <w:rPr>
          <w:lang w:val="ru-RU"/>
        </w:rPr>
        <w:t xml:space="preserve"> и нейроном </w:t>
      </w:r>
      <m:oMath>
        <m:r>
          <w:rPr>
            <w:rFonts w:ascii="Cambria Math" w:hAnsi="Cambria Math"/>
          </w:rPr>
          <m:t>j</m:t>
        </m:r>
      </m:oMath>
      <w:r w:rsidRPr="00FA2BCD">
        <w:rPr>
          <w:lang w:val="ru-RU"/>
        </w:rPr>
        <w:t>,</w:t>
      </w:r>
    </w:p>
    <w:p w14:paraId="7142C6B6" w14:textId="77777777" w:rsidR="007D75E6" w:rsidRPr="00FA2BCD" w:rsidRDefault="00000000">
      <w:pPr>
        <w:pStyle w:val="Compact"/>
        <w:numPr>
          <w:ilvl w:val="0"/>
          <w:numId w:val="50"/>
        </w:numPr>
        <w:rPr>
          <w:lang w:val="ru-RU"/>
        </w:rPr>
      </w:pPr>
      <m:oMath>
        <m:r>
          <w:rPr>
            <w:rFonts w:ascii="Cambria Math" w:hAnsi="Cambria Math"/>
          </w:rPr>
          <m:t>η</m:t>
        </m:r>
      </m:oMath>
      <w:r w:rsidRPr="00FA2BCD">
        <w:rPr>
          <w:lang w:val="ru-RU"/>
        </w:rPr>
        <w:t xml:space="preserve"> — коэффициент обучения (малое положительное число),</w:t>
      </w:r>
    </w:p>
    <w:p w14:paraId="29CE1E11" w14:textId="77777777" w:rsidR="007D75E6" w:rsidRPr="00FA2BCD" w:rsidRDefault="00000000">
      <w:pPr>
        <w:pStyle w:val="Compact"/>
        <w:numPr>
          <w:ilvl w:val="0"/>
          <w:numId w:val="50"/>
        </w:numPr>
        <w:rPr>
          <w:lang w:val="ru-RU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A2BCD">
        <w:rPr>
          <w:lang w:val="ru-RU"/>
        </w:rPr>
        <w:t xml:space="preserve"> — значение входного сигнала нейрона </w:t>
      </w:r>
      <m:oMath>
        <m:r>
          <w:rPr>
            <w:rFonts w:ascii="Cambria Math" w:hAnsi="Cambria Math"/>
          </w:rPr>
          <m:t>i</m:t>
        </m:r>
      </m:oMath>
      <w:r w:rsidRPr="00FA2BCD">
        <w:rPr>
          <w:lang w:val="ru-RU"/>
        </w:rPr>
        <w:t>,</w:t>
      </w:r>
    </w:p>
    <w:p w14:paraId="63644605" w14:textId="77777777" w:rsidR="007D75E6" w:rsidRPr="00FA2BCD" w:rsidRDefault="00000000">
      <w:pPr>
        <w:pStyle w:val="Compact"/>
        <w:numPr>
          <w:ilvl w:val="0"/>
          <w:numId w:val="50"/>
        </w:numPr>
        <w:rPr>
          <w:lang w:val="ru-RU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 w:rsidRPr="00FA2BCD">
        <w:rPr>
          <w:lang w:val="ru-RU"/>
        </w:rPr>
        <w:t xml:space="preserve"> — значение выходного сигнала нейрона </w:t>
      </w:r>
      <m:oMath>
        <m:r>
          <w:rPr>
            <w:rFonts w:ascii="Cambria Math" w:hAnsi="Cambria Math"/>
          </w:rPr>
          <m:t>j</m:t>
        </m:r>
      </m:oMath>
      <w:r w:rsidRPr="00FA2BCD">
        <w:rPr>
          <w:lang w:val="ru-RU"/>
        </w:rPr>
        <w:t>.</w:t>
      </w:r>
    </w:p>
    <w:p w14:paraId="18DF1179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Иными словами, веса усиливаются, если и входной, и выходной сигналы активны одновременно. Это правило положило начало развитию теорий обучения без учителя в нейронных сетях.</w:t>
      </w:r>
    </w:p>
    <w:p w14:paraId="40AE18C3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Характерные особенности обучения по </w:t>
      </w:r>
      <w:proofErr w:type="spellStart"/>
      <w:r w:rsidRPr="00FA2BCD">
        <w:rPr>
          <w:lang w:val="ru-RU"/>
        </w:rPr>
        <w:t>Хэббу</w:t>
      </w:r>
      <w:proofErr w:type="spellEnd"/>
      <w:r w:rsidRPr="00FA2BCD">
        <w:rPr>
          <w:lang w:val="ru-RU"/>
        </w:rPr>
        <w:t>:</w:t>
      </w:r>
    </w:p>
    <w:p w14:paraId="71F8C774" w14:textId="77777777" w:rsidR="007D75E6" w:rsidRDefault="00000000">
      <w:pPr>
        <w:pStyle w:val="Compact"/>
        <w:numPr>
          <w:ilvl w:val="0"/>
          <w:numId w:val="51"/>
        </w:numPr>
      </w:pPr>
      <w:proofErr w:type="spellStart"/>
      <w:r>
        <w:lastRenderedPageBreak/>
        <w:t>Локальный</w:t>
      </w:r>
      <w:proofErr w:type="spellEnd"/>
      <w:r>
        <w:t xml:space="preserve"> </w:t>
      </w:r>
      <w:proofErr w:type="spellStart"/>
      <w:r>
        <w:t>характер</w:t>
      </w:r>
      <w:proofErr w:type="spellEnd"/>
      <w:r>
        <w:t xml:space="preserve"> </w:t>
      </w:r>
      <w:proofErr w:type="spellStart"/>
      <w:r>
        <w:t>обновления</w:t>
      </w:r>
      <w:proofErr w:type="spellEnd"/>
      <w:r>
        <w:t xml:space="preserve"> </w:t>
      </w:r>
      <w:proofErr w:type="spellStart"/>
      <w:r>
        <w:t>весов</w:t>
      </w:r>
      <w:proofErr w:type="spellEnd"/>
      <w:r>
        <w:t>.</w:t>
      </w:r>
    </w:p>
    <w:p w14:paraId="7008AC71" w14:textId="77777777" w:rsidR="007D75E6" w:rsidRPr="00FA2BCD" w:rsidRDefault="00000000">
      <w:pPr>
        <w:pStyle w:val="Compact"/>
        <w:numPr>
          <w:ilvl w:val="0"/>
          <w:numId w:val="51"/>
        </w:numPr>
        <w:rPr>
          <w:lang w:val="ru-RU"/>
        </w:rPr>
      </w:pPr>
      <w:r w:rsidRPr="00FA2BCD">
        <w:rPr>
          <w:lang w:val="ru-RU"/>
        </w:rPr>
        <w:t>Прямое отражение взаимной корреляции сигналов.</w:t>
      </w:r>
    </w:p>
    <w:p w14:paraId="17CC5C45" w14:textId="77777777" w:rsidR="007D75E6" w:rsidRPr="00FA2BCD" w:rsidRDefault="00000000">
      <w:pPr>
        <w:pStyle w:val="Compact"/>
        <w:numPr>
          <w:ilvl w:val="0"/>
          <w:numId w:val="51"/>
        </w:numPr>
        <w:rPr>
          <w:lang w:val="ru-RU"/>
        </w:rPr>
      </w:pPr>
      <w:r w:rsidRPr="00FA2BCD">
        <w:rPr>
          <w:lang w:val="ru-RU"/>
        </w:rPr>
        <w:t>Применимо для формирования карты признаков и обучения систем распознавания образов.</w:t>
      </w:r>
    </w:p>
    <w:p w14:paraId="15FC883A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Метод </w:t>
      </w:r>
      <w:proofErr w:type="spellStart"/>
      <w:r w:rsidRPr="00FA2BCD">
        <w:rPr>
          <w:lang w:val="ru-RU"/>
        </w:rPr>
        <w:t>Хэбба</w:t>
      </w:r>
      <w:proofErr w:type="spellEnd"/>
      <w:r w:rsidRPr="00FA2BCD">
        <w:rPr>
          <w:lang w:val="ru-RU"/>
        </w:rPr>
        <w:t xml:space="preserve"> часто применяется в простых архитектурах и является основой для построения более сложных моделей обучения, таких как </w:t>
      </w:r>
      <w:proofErr w:type="spellStart"/>
      <w:r w:rsidRPr="00FA2BCD">
        <w:rPr>
          <w:lang w:val="ru-RU"/>
        </w:rPr>
        <w:t>когнитроны</w:t>
      </w:r>
      <w:proofErr w:type="spellEnd"/>
      <w:r w:rsidRPr="00FA2BCD">
        <w:rPr>
          <w:lang w:val="ru-RU"/>
        </w:rPr>
        <w:t xml:space="preserve"> и нейросетевые </w:t>
      </w:r>
      <w:proofErr w:type="spellStart"/>
      <w:r w:rsidRPr="00FA2BCD">
        <w:rPr>
          <w:lang w:val="ru-RU"/>
        </w:rPr>
        <w:t>автоассоциаторы</w:t>
      </w:r>
      <w:proofErr w:type="spellEnd"/>
      <w:r w:rsidRPr="00FA2BCD">
        <w:rPr>
          <w:lang w:val="ru-RU"/>
        </w:rPr>
        <w:t>.</w:t>
      </w:r>
    </w:p>
    <w:p w14:paraId="1402E5A6" w14:textId="77777777" w:rsidR="007D75E6" w:rsidRPr="00FA2BCD" w:rsidRDefault="00000000">
      <w:pPr>
        <w:pStyle w:val="2"/>
        <w:rPr>
          <w:lang w:val="ru-RU"/>
        </w:rPr>
      </w:pPr>
      <w:bookmarkStart w:id="69" w:name="X3141996f7d9c597d9607ee3f0e09032791fe84d"/>
      <w:bookmarkEnd w:id="68"/>
      <w:r w:rsidRPr="00FA2BCD">
        <w:rPr>
          <w:lang w:val="ru-RU"/>
        </w:rPr>
        <w:t xml:space="preserve">Вопрос 3. Организация памяти в системах с процессорными ядрами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</w:p>
    <w:p w14:paraId="4E30DD35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Организация памяти в системах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 отличается гибкостью, так как память конфигурируется в зависимости от конкретного проекта.</w:t>
      </w:r>
    </w:p>
    <w:p w14:paraId="43A3142B" w14:textId="77777777" w:rsidR="007D75E6" w:rsidRDefault="00000000">
      <w:pPr>
        <w:pStyle w:val="4"/>
      </w:pPr>
      <w:bookmarkStart w:id="70" w:name="пространство-адресов"/>
      <w:proofErr w:type="spellStart"/>
      <w:r>
        <w:t>Пространство</w:t>
      </w:r>
      <w:proofErr w:type="spellEnd"/>
      <w:r>
        <w:t xml:space="preserve"> </w:t>
      </w:r>
      <w:proofErr w:type="spellStart"/>
      <w:r>
        <w:t>адресов</w:t>
      </w:r>
      <w:proofErr w:type="spellEnd"/>
      <w:r>
        <w:t>:</w:t>
      </w:r>
    </w:p>
    <w:p w14:paraId="62498E42" w14:textId="77777777" w:rsidR="007D75E6" w:rsidRDefault="00000000">
      <w:pPr>
        <w:pStyle w:val="Compact"/>
        <w:numPr>
          <w:ilvl w:val="0"/>
          <w:numId w:val="52"/>
        </w:numPr>
      </w:pPr>
      <w:r>
        <w:rPr>
          <w:b/>
          <w:bCs/>
        </w:rPr>
        <w:t>Единое адресное пространство</w:t>
      </w:r>
      <w:r>
        <w:t>:</w:t>
      </w:r>
    </w:p>
    <w:p w14:paraId="3AE3759C" w14:textId="77777777" w:rsidR="007D75E6" w:rsidRPr="00FA2BCD" w:rsidRDefault="00000000">
      <w:pPr>
        <w:pStyle w:val="Compact"/>
        <w:numPr>
          <w:ilvl w:val="1"/>
          <w:numId w:val="53"/>
        </w:numPr>
        <w:rPr>
          <w:lang w:val="ru-RU"/>
        </w:rPr>
      </w:pPr>
      <w:r w:rsidRPr="00FA2BCD">
        <w:rPr>
          <w:lang w:val="ru-RU"/>
        </w:rPr>
        <w:t>32-битное адресное пространство, позволяющее адресовать до 4 ГБ памяти.</w:t>
      </w:r>
    </w:p>
    <w:p w14:paraId="4323B046" w14:textId="77777777" w:rsidR="007D75E6" w:rsidRPr="00FA2BCD" w:rsidRDefault="00000000">
      <w:pPr>
        <w:pStyle w:val="Compact"/>
        <w:numPr>
          <w:ilvl w:val="1"/>
          <w:numId w:val="53"/>
        </w:numPr>
        <w:rPr>
          <w:lang w:val="ru-RU"/>
        </w:rPr>
      </w:pPr>
      <w:r w:rsidRPr="00FA2BCD">
        <w:rPr>
          <w:lang w:val="ru-RU"/>
        </w:rPr>
        <w:t>Используется для программного кода, данных и периферийных устройств.</w:t>
      </w:r>
    </w:p>
    <w:p w14:paraId="4B2E35A9" w14:textId="77777777" w:rsidR="007D75E6" w:rsidRDefault="00000000">
      <w:pPr>
        <w:pStyle w:val="Compact"/>
        <w:numPr>
          <w:ilvl w:val="0"/>
          <w:numId w:val="52"/>
        </w:numPr>
      </w:pPr>
      <w:proofErr w:type="spellStart"/>
      <w:r>
        <w:rPr>
          <w:b/>
          <w:bCs/>
        </w:rPr>
        <w:t>Типы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памяти</w:t>
      </w:r>
      <w:proofErr w:type="spellEnd"/>
      <w:r>
        <w:t>:</w:t>
      </w:r>
    </w:p>
    <w:p w14:paraId="46CD7221" w14:textId="77777777" w:rsidR="007D75E6" w:rsidRPr="00FA2BCD" w:rsidRDefault="00000000">
      <w:pPr>
        <w:pStyle w:val="Compact"/>
        <w:numPr>
          <w:ilvl w:val="1"/>
          <w:numId w:val="54"/>
        </w:numPr>
        <w:rPr>
          <w:lang w:val="ru-RU"/>
        </w:rPr>
      </w:pPr>
      <w:r w:rsidRPr="00FA2BCD">
        <w:rPr>
          <w:b/>
          <w:bCs/>
          <w:lang w:val="ru-RU"/>
        </w:rPr>
        <w:t>Оперативная память (</w:t>
      </w:r>
      <w:r>
        <w:rPr>
          <w:b/>
          <w:bCs/>
        </w:rPr>
        <w:t>RAM</w:t>
      </w:r>
      <w:r w:rsidRPr="00FA2BCD">
        <w:rPr>
          <w:b/>
          <w:bCs/>
          <w:lang w:val="ru-RU"/>
        </w:rPr>
        <w:t>)</w:t>
      </w:r>
      <w:r w:rsidRPr="00FA2BCD">
        <w:rPr>
          <w:lang w:val="ru-RU"/>
        </w:rPr>
        <w:t xml:space="preserve"> — для хранения данных и выполнения программ.</w:t>
      </w:r>
    </w:p>
    <w:p w14:paraId="52A03EBE" w14:textId="77777777" w:rsidR="007D75E6" w:rsidRPr="00FA2BCD" w:rsidRDefault="00000000">
      <w:pPr>
        <w:pStyle w:val="Compact"/>
        <w:numPr>
          <w:ilvl w:val="1"/>
          <w:numId w:val="54"/>
        </w:numPr>
        <w:rPr>
          <w:lang w:val="ru-RU"/>
        </w:rPr>
      </w:pPr>
      <w:r w:rsidRPr="00FA2BCD">
        <w:rPr>
          <w:b/>
          <w:bCs/>
          <w:lang w:val="ru-RU"/>
        </w:rPr>
        <w:t>Постоянная память (</w:t>
      </w:r>
      <w:r>
        <w:rPr>
          <w:b/>
          <w:bCs/>
        </w:rPr>
        <w:t>ROM</w:t>
      </w:r>
      <w:r w:rsidRPr="00FA2BCD">
        <w:rPr>
          <w:b/>
          <w:bCs/>
          <w:lang w:val="ru-RU"/>
        </w:rPr>
        <w:t>/</w:t>
      </w:r>
      <w:r>
        <w:rPr>
          <w:b/>
          <w:bCs/>
        </w:rPr>
        <w:t>Flash</w:t>
      </w:r>
      <w:r w:rsidRPr="00FA2BCD">
        <w:rPr>
          <w:b/>
          <w:bCs/>
          <w:lang w:val="ru-RU"/>
        </w:rPr>
        <w:t>)</w:t>
      </w:r>
      <w:r w:rsidRPr="00FA2BCD">
        <w:rPr>
          <w:lang w:val="ru-RU"/>
        </w:rPr>
        <w:t xml:space="preserve"> — для хранения программного кода и констант.</w:t>
      </w:r>
    </w:p>
    <w:p w14:paraId="6893E84C" w14:textId="77777777" w:rsidR="007D75E6" w:rsidRPr="00FA2BCD" w:rsidRDefault="00000000">
      <w:pPr>
        <w:pStyle w:val="Compact"/>
        <w:numPr>
          <w:ilvl w:val="1"/>
          <w:numId w:val="54"/>
        </w:numPr>
        <w:rPr>
          <w:lang w:val="ru-RU"/>
        </w:rPr>
      </w:pPr>
      <w:r w:rsidRPr="00FA2BCD">
        <w:rPr>
          <w:b/>
          <w:bCs/>
          <w:lang w:val="ru-RU"/>
        </w:rPr>
        <w:t>Кэш-память</w:t>
      </w:r>
      <w:r w:rsidRPr="00FA2BCD">
        <w:rPr>
          <w:lang w:val="ru-RU"/>
        </w:rPr>
        <w:t xml:space="preserve"> (в конфигурациях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>/</w:t>
      </w:r>
      <w:r>
        <w:t>f</w:t>
      </w:r>
      <w:r w:rsidRPr="00FA2BCD">
        <w:rPr>
          <w:lang w:val="ru-RU"/>
        </w:rPr>
        <w:t>):</w:t>
      </w:r>
    </w:p>
    <w:p w14:paraId="0D438D52" w14:textId="77777777" w:rsidR="007D75E6" w:rsidRPr="00FA2BCD" w:rsidRDefault="00000000">
      <w:pPr>
        <w:pStyle w:val="Compact"/>
        <w:numPr>
          <w:ilvl w:val="2"/>
          <w:numId w:val="55"/>
        </w:numPr>
        <w:rPr>
          <w:lang w:val="ru-RU"/>
        </w:rPr>
      </w:pPr>
      <w:r w:rsidRPr="00FA2BCD">
        <w:rPr>
          <w:lang w:val="ru-RU"/>
        </w:rPr>
        <w:t>Инструкционный кэш (для ускорения загрузки команд).</w:t>
      </w:r>
    </w:p>
    <w:p w14:paraId="739130DE" w14:textId="77777777" w:rsidR="007D75E6" w:rsidRPr="00FA2BCD" w:rsidRDefault="00000000">
      <w:pPr>
        <w:pStyle w:val="Compact"/>
        <w:numPr>
          <w:ilvl w:val="2"/>
          <w:numId w:val="55"/>
        </w:numPr>
        <w:rPr>
          <w:lang w:val="ru-RU"/>
        </w:rPr>
      </w:pPr>
      <w:r w:rsidRPr="00FA2BCD">
        <w:rPr>
          <w:lang w:val="ru-RU"/>
        </w:rPr>
        <w:t>Кэш данных (для ускорения операций с памятью).</w:t>
      </w:r>
    </w:p>
    <w:p w14:paraId="240CA9B0" w14:textId="77777777" w:rsidR="007D75E6" w:rsidRDefault="00000000">
      <w:pPr>
        <w:pStyle w:val="4"/>
      </w:pPr>
      <w:bookmarkStart w:id="71" w:name="иерархия-памяти"/>
      <w:bookmarkEnd w:id="70"/>
      <w:proofErr w:type="spellStart"/>
      <w:r>
        <w:t>Иерархия</w:t>
      </w:r>
      <w:proofErr w:type="spellEnd"/>
      <w:r>
        <w:t xml:space="preserve"> </w:t>
      </w:r>
      <w:proofErr w:type="spellStart"/>
      <w:r>
        <w:t>памяти</w:t>
      </w:r>
      <w:proofErr w:type="spellEnd"/>
      <w:r>
        <w:t>:</w:t>
      </w:r>
    </w:p>
    <w:p w14:paraId="14D6944A" w14:textId="77777777" w:rsidR="007D75E6" w:rsidRDefault="00000000">
      <w:pPr>
        <w:pStyle w:val="Compact"/>
        <w:numPr>
          <w:ilvl w:val="0"/>
          <w:numId w:val="56"/>
        </w:numPr>
      </w:pPr>
      <w:r>
        <w:rPr>
          <w:b/>
          <w:bCs/>
        </w:rPr>
        <w:t>Локальная память (On-Chip Memory)</w:t>
      </w:r>
      <w:r>
        <w:t>:</w:t>
      </w:r>
    </w:p>
    <w:p w14:paraId="07039C13" w14:textId="77777777" w:rsidR="007D75E6" w:rsidRPr="00FA2BCD" w:rsidRDefault="00000000">
      <w:pPr>
        <w:pStyle w:val="Compact"/>
        <w:numPr>
          <w:ilvl w:val="1"/>
          <w:numId w:val="57"/>
        </w:numPr>
        <w:rPr>
          <w:lang w:val="ru-RU"/>
        </w:rPr>
      </w:pPr>
      <w:r w:rsidRPr="00FA2BCD">
        <w:rPr>
          <w:lang w:val="ru-RU"/>
        </w:rPr>
        <w:t>Встроенная память ПЛИС, доступная для быстрого доступа.</w:t>
      </w:r>
    </w:p>
    <w:p w14:paraId="3087396E" w14:textId="77777777" w:rsidR="007D75E6" w:rsidRDefault="00000000">
      <w:pPr>
        <w:pStyle w:val="Compact"/>
        <w:numPr>
          <w:ilvl w:val="0"/>
          <w:numId w:val="56"/>
        </w:numPr>
      </w:pPr>
      <w:proofErr w:type="spellStart"/>
      <w:r>
        <w:rPr>
          <w:b/>
          <w:bCs/>
        </w:rPr>
        <w:t>Внешняя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память</w:t>
      </w:r>
      <w:proofErr w:type="spellEnd"/>
      <w:r>
        <w:rPr>
          <w:b/>
          <w:bCs/>
        </w:rPr>
        <w:t xml:space="preserve"> (Off-Chip Memory)</w:t>
      </w:r>
      <w:r>
        <w:t>:</w:t>
      </w:r>
    </w:p>
    <w:p w14:paraId="4EB2F119" w14:textId="77777777" w:rsidR="007D75E6" w:rsidRDefault="00000000">
      <w:pPr>
        <w:pStyle w:val="Compact"/>
        <w:numPr>
          <w:ilvl w:val="1"/>
          <w:numId w:val="58"/>
        </w:numPr>
      </w:pPr>
      <w:r>
        <w:t>Подключается через контроллер памяти.</w:t>
      </w:r>
    </w:p>
    <w:p w14:paraId="41D83881" w14:textId="77777777" w:rsidR="007D75E6" w:rsidRDefault="00000000">
      <w:pPr>
        <w:pStyle w:val="4"/>
      </w:pPr>
      <w:bookmarkStart w:id="72" w:name="организация-доступа-к-памяти"/>
      <w:bookmarkEnd w:id="71"/>
      <w:r>
        <w:t>Организация доступа к памяти:</w:t>
      </w:r>
    </w:p>
    <w:p w14:paraId="1EFC8056" w14:textId="77777777" w:rsidR="007D75E6" w:rsidRDefault="00000000">
      <w:pPr>
        <w:pStyle w:val="Compact"/>
        <w:numPr>
          <w:ilvl w:val="0"/>
          <w:numId w:val="59"/>
        </w:numPr>
      </w:pPr>
      <w:r>
        <w:rPr>
          <w:b/>
          <w:bCs/>
        </w:rPr>
        <w:t>Прямой доступ (Direct Memory Access, DMA)</w:t>
      </w:r>
      <w:r>
        <w:t>:</w:t>
      </w:r>
    </w:p>
    <w:p w14:paraId="57D4240E" w14:textId="77777777" w:rsidR="007D75E6" w:rsidRPr="00FA2BCD" w:rsidRDefault="00000000">
      <w:pPr>
        <w:pStyle w:val="Compact"/>
        <w:numPr>
          <w:ilvl w:val="1"/>
          <w:numId w:val="60"/>
        </w:numPr>
        <w:rPr>
          <w:lang w:val="ru-RU"/>
        </w:rPr>
      </w:pPr>
      <w:r w:rsidRPr="00FA2BCD">
        <w:rPr>
          <w:lang w:val="ru-RU"/>
        </w:rPr>
        <w:t>Используется для передачи данных между периферией и памятью без загрузки процессора.</w:t>
      </w:r>
    </w:p>
    <w:p w14:paraId="00780B80" w14:textId="77777777" w:rsidR="007D75E6" w:rsidRDefault="00000000">
      <w:pPr>
        <w:pStyle w:val="Compact"/>
        <w:numPr>
          <w:ilvl w:val="0"/>
          <w:numId w:val="59"/>
        </w:numPr>
      </w:pPr>
      <w:proofErr w:type="spellStart"/>
      <w:r>
        <w:rPr>
          <w:b/>
          <w:bCs/>
        </w:rPr>
        <w:t>Блочный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доступ</w:t>
      </w:r>
      <w:proofErr w:type="spellEnd"/>
      <w:r>
        <w:t>:</w:t>
      </w:r>
    </w:p>
    <w:p w14:paraId="185DDBE2" w14:textId="77777777" w:rsidR="007D75E6" w:rsidRPr="00FA2BCD" w:rsidRDefault="00000000">
      <w:pPr>
        <w:pStyle w:val="Compact"/>
        <w:numPr>
          <w:ilvl w:val="1"/>
          <w:numId w:val="61"/>
        </w:numPr>
        <w:rPr>
          <w:lang w:val="ru-RU"/>
        </w:rPr>
      </w:pPr>
      <w:r w:rsidRPr="00FA2BCD">
        <w:rPr>
          <w:lang w:val="ru-RU"/>
        </w:rPr>
        <w:t>Поддержка объединения операций чтения/записи для повышения производительности.</w:t>
      </w:r>
    </w:p>
    <w:p w14:paraId="299EE555" w14:textId="739FC162" w:rsidR="00FA2BCD" w:rsidRDefault="00FA2BCD" w:rsidP="00FA2BCD">
      <w:pPr>
        <w:pStyle w:val="Compact"/>
        <w:ind w:left="1440"/>
      </w:pPr>
      <w:r>
        <w:br w:type="page"/>
      </w:r>
    </w:p>
    <w:p w14:paraId="63C93149" w14:textId="77777777" w:rsidR="007D75E6" w:rsidRPr="00FA2BCD" w:rsidRDefault="00000000">
      <w:pPr>
        <w:pStyle w:val="1"/>
        <w:rPr>
          <w:lang w:val="ru-RU"/>
        </w:rPr>
      </w:pPr>
      <w:bookmarkStart w:id="73" w:name="экзаменационный-билет-10"/>
      <w:bookmarkStart w:id="74" w:name="_Toc199700302"/>
      <w:bookmarkEnd w:id="64"/>
      <w:bookmarkEnd w:id="69"/>
      <w:bookmarkEnd w:id="72"/>
      <w:r w:rsidRPr="00FA2BCD">
        <w:rPr>
          <w:lang w:val="ru-RU"/>
        </w:rPr>
        <w:lastRenderedPageBreak/>
        <w:t>Экзаменационный билет №10</w:t>
      </w:r>
      <w:bookmarkEnd w:id="74"/>
    </w:p>
    <w:p w14:paraId="3874AE1A" w14:textId="77777777" w:rsidR="007D75E6" w:rsidRPr="00FA2BCD" w:rsidRDefault="00000000">
      <w:pPr>
        <w:pStyle w:val="2"/>
        <w:rPr>
          <w:lang w:val="ru-RU"/>
        </w:rPr>
      </w:pPr>
      <w:bookmarkStart w:id="75" w:name="X32b1becee3d6821a099d998489f96ea54711879"/>
      <w:r w:rsidRPr="00FA2BCD">
        <w:rPr>
          <w:lang w:val="ru-RU"/>
        </w:rPr>
        <w:t>Вопрос 1. Построение переходных процессов. Разложение в ряд Лорана</w:t>
      </w:r>
    </w:p>
    <w:p w14:paraId="6F47DEE1" w14:textId="77777777" w:rsidR="007D75E6" w:rsidRPr="00FA2BCD" w:rsidRDefault="00000000">
      <w:pPr>
        <w:pStyle w:val="3"/>
        <w:rPr>
          <w:lang w:val="ru-RU"/>
        </w:rPr>
      </w:pPr>
      <w:bookmarkStart w:id="76" w:name="построение-переходных-процессов"/>
      <w:r w:rsidRPr="00FA2BCD">
        <w:rPr>
          <w:lang w:val="ru-RU"/>
        </w:rPr>
        <w:t>Построение переходных процессов</w:t>
      </w:r>
    </w:p>
    <w:p w14:paraId="333E49DC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Переходный процесс в системе — это изменение состояния системы во времени после воздействия на неё внешнего возмущения или начальных условий. В теории автоматического управления и радиотехнике построение переходных процессов тесно связано с методами анализа линейных систем, такими как метод обратного преобразования Лапласа.</w:t>
      </w:r>
    </w:p>
    <w:p w14:paraId="77A45AF4" w14:textId="77777777" w:rsidR="007D75E6" w:rsidRDefault="00000000">
      <w:pPr>
        <w:pStyle w:val="a0"/>
      </w:pPr>
      <w:r w:rsidRPr="00FA2BCD">
        <w:rPr>
          <w:lang w:val="ru-RU"/>
        </w:rPr>
        <w:t xml:space="preserve">Для построения переходного процесса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системы, заданной передаточной функцией </w:t>
      </w:r>
      <m:oMath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, используют следующие шаги: 1. </w:t>
      </w:r>
      <w:r>
        <w:t>Находят изображение отклика в области Лапласа:</w:t>
      </w:r>
    </w:p>
    <w:p w14:paraId="77424144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r>
            <w:rPr>
              <w:rFonts w:ascii="Cambria Math" w:hAnsi="Cambria Math"/>
            </w:rPr>
            <m:t>W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)⋅</m:t>
          </m:r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</m:t>
          </m:r>
        </m:oMath>
      </m:oMathPara>
    </w:p>
    <w:p w14:paraId="43CECD02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</w:t>
      </w:r>
      <m:oMath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— изображение входного сигнала. 2. Выполняют разложение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на простые дроби, чтобы затем воспользоваться таблицами преобразования Лапласа. 3. На основе разложения находят выражение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через обратное преобразование Лапласа.</w:t>
      </w:r>
    </w:p>
    <w:p w14:paraId="6F9B9094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Особенно важен учёт полюсов передаточной функции: каждый полюс порождает слагаемое в виде экспоненты или затухающей синусоиды, что и формирует форму переходного процесса.</w:t>
      </w:r>
    </w:p>
    <w:p w14:paraId="3E066937" w14:textId="77777777" w:rsidR="007D75E6" w:rsidRPr="00FA2BCD" w:rsidRDefault="00000000">
      <w:pPr>
        <w:pStyle w:val="3"/>
        <w:rPr>
          <w:lang w:val="ru-RU"/>
        </w:rPr>
      </w:pPr>
      <w:bookmarkStart w:id="77" w:name="разложение-в-ряд-лорана"/>
      <w:bookmarkEnd w:id="76"/>
      <w:r w:rsidRPr="00FA2BCD">
        <w:rPr>
          <w:lang w:val="ru-RU"/>
        </w:rPr>
        <w:t>Разложение в ряд Лорана</w:t>
      </w:r>
    </w:p>
    <w:p w14:paraId="16FF28BE" w14:textId="77777777" w:rsidR="007D75E6" w:rsidRDefault="00000000">
      <w:pPr>
        <w:pStyle w:val="FirstParagraph"/>
      </w:pPr>
      <w:r w:rsidRPr="00FA2BCD">
        <w:rPr>
          <w:lang w:val="ru-RU"/>
        </w:rPr>
        <w:t xml:space="preserve">Разложение в ряд Лорана применяется в комплексном анализе для функций, имеющих особенности (особые точки). </w:t>
      </w:r>
      <w:proofErr w:type="spellStart"/>
      <w:r>
        <w:t>Оно</w:t>
      </w:r>
      <w:proofErr w:type="spellEnd"/>
      <w:r>
        <w:t xml:space="preserve"> </w:t>
      </w:r>
      <w:proofErr w:type="spellStart"/>
      <w:r>
        <w:t>позволяет</w:t>
      </w:r>
      <w:proofErr w:type="spellEnd"/>
      <w:r>
        <w:t xml:space="preserve"> </w:t>
      </w:r>
      <w:proofErr w:type="spellStart"/>
      <w:r>
        <w:t>выразить</w:t>
      </w:r>
      <w:proofErr w:type="spellEnd"/>
      <w:r>
        <w:t xml:space="preserve"> </w:t>
      </w:r>
      <w:proofErr w:type="spellStart"/>
      <w:r>
        <w:t>функцию</w:t>
      </w:r>
      <w:proofErr w:type="spellEnd"/>
      <w:r>
        <w:t xml:space="preserve"> </w:t>
      </w:r>
      <m:oMath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</w:rPr>
          <m:t>)</m:t>
        </m:r>
      </m:oMath>
      <w:r>
        <w:t xml:space="preserve"> в виде:</w:t>
      </w:r>
    </w:p>
    <w:p w14:paraId="55CAB89F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f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n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=-∞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</m:e>
          </m:nary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n</m:t>
              </m:r>
            </m:sup>
          </m:sSup>
        </m:oMath>
      </m:oMathPara>
    </w:p>
    <w:p w14:paraId="5D197D0F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  <w:lang w:val="ru-RU"/>
              </w:rPr>
              <m:t>0</m:t>
            </m:r>
          </m:sub>
        </m:sSub>
      </m:oMath>
      <w:r w:rsidRPr="00FA2BCD">
        <w:rPr>
          <w:lang w:val="ru-RU"/>
        </w:rPr>
        <w:t xml:space="preserve"> — точка, вокруг которой строится разложение.</w:t>
      </w:r>
    </w:p>
    <w:p w14:paraId="35DF855C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Для анализа переходных процессов разложение в ряд Лорана используется при нахождении обратного преобразования Лапласа через метод вычетов: - В случае простых полюсов на комплексной плоскости </w:t>
      </w:r>
      <m:oMath>
        <m:r>
          <w:rPr>
            <w:rFonts w:ascii="Cambria Math" w:hAnsi="Cambria Math"/>
          </w:rPr>
          <m:t>s</m:t>
        </m:r>
      </m:oMath>
      <w:r w:rsidRPr="00FA2BCD">
        <w:rPr>
          <w:lang w:val="ru-RU"/>
        </w:rPr>
        <w:t xml:space="preserve"> разложение функции по ряду Лорана позволяет вычислить вычет, а значит, и находить обратное преобразование. - Каждое слагаемое ряда Лорана в области </w:t>
      </w:r>
      <m:oMath>
        <m:r>
          <w:rPr>
            <w:rFonts w:ascii="Cambria Math" w:hAnsi="Cambria Math"/>
          </w:rPr>
          <m:t>s</m:t>
        </m:r>
      </m:oMath>
      <w:r w:rsidRPr="00FA2BCD">
        <w:rPr>
          <w:lang w:val="ru-RU"/>
        </w:rPr>
        <w:t xml:space="preserve"> соответствует определённому элементу во временной области </w:t>
      </w:r>
      <m:oMath>
        <m:r>
          <w:rPr>
            <w:rFonts w:ascii="Cambria Math" w:hAnsi="Cambria Math"/>
          </w:rPr>
          <m:t>t</m:t>
        </m:r>
      </m:oMath>
      <w:r w:rsidRPr="00FA2BCD">
        <w:rPr>
          <w:lang w:val="ru-RU"/>
        </w:rPr>
        <w:t xml:space="preserve"> после преобразования Лапласа.</w:t>
      </w:r>
    </w:p>
    <w:p w14:paraId="5B0BFD40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Таким образом, разложение в ряд Лорана позволяет связать поведение функции вблизи особых точек с переходным процессом во временной области.</w:t>
      </w:r>
    </w:p>
    <w:p w14:paraId="75FF707D" w14:textId="77777777" w:rsidR="007D75E6" w:rsidRPr="00FA2BCD" w:rsidRDefault="00000000">
      <w:pPr>
        <w:pStyle w:val="2"/>
        <w:rPr>
          <w:lang w:val="ru-RU"/>
        </w:rPr>
      </w:pPr>
      <w:bookmarkStart w:id="78" w:name="X720ddda810f0cb07a0fca736cbcdfdad3ca978f"/>
      <w:bookmarkEnd w:id="75"/>
      <w:bookmarkEnd w:id="77"/>
      <w:r w:rsidRPr="00FA2BCD">
        <w:rPr>
          <w:lang w:val="ru-RU"/>
        </w:rPr>
        <w:lastRenderedPageBreak/>
        <w:t xml:space="preserve">Вопрос 2. </w:t>
      </w:r>
      <w:proofErr w:type="spellStart"/>
      <w:r w:rsidRPr="00FA2BCD">
        <w:rPr>
          <w:lang w:val="ru-RU"/>
        </w:rPr>
        <w:t>Неокогнитрон</w:t>
      </w:r>
      <w:proofErr w:type="spellEnd"/>
      <w:r w:rsidRPr="00FA2BCD">
        <w:rPr>
          <w:lang w:val="ru-RU"/>
        </w:rPr>
        <w:t xml:space="preserve">: сходство с </w:t>
      </w:r>
      <w:proofErr w:type="spellStart"/>
      <w:r w:rsidRPr="00FA2BCD">
        <w:rPr>
          <w:lang w:val="ru-RU"/>
        </w:rPr>
        <w:t>когнитроном</w:t>
      </w:r>
      <w:proofErr w:type="spellEnd"/>
      <w:r w:rsidRPr="00FA2BCD">
        <w:rPr>
          <w:lang w:val="ru-RU"/>
        </w:rPr>
        <w:t xml:space="preserve"> и отличие от него, структура сети</w:t>
      </w:r>
    </w:p>
    <w:p w14:paraId="638B6F5B" w14:textId="77777777" w:rsidR="007D75E6" w:rsidRPr="00FA2BCD" w:rsidRDefault="00000000">
      <w:pPr>
        <w:pStyle w:val="3"/>
        <w:rPr>
          <w:lang w:val="ru-RU"/>
        </w:rPr>
      </w:pPr>
      <w:bookmarkStart w:id="79" w:name="сходство-с-когнитроном"/>
      <w:r w:rsidRPr="00FA2BCD">
        <w:rPr>
          <w:lang w:val="ru-RU"/>
        </w:rPr>
        <w:t xml:space="preserve">Сходство с </w:t>
      </w:r>
      <w:proofErr w:type="spellStart"/>
      <w:r w:rsidRPr="00FA2BCD">
        <w:rPr>
          <w:lang w:val="ru-RU"/>
        </w:rPr>
        <w:t>когнитроном</w:t>
      </w:r>
      <w:proofErr w:type="spellEnd"/>
    </w:p>
    <w:p w14:paraId="773BF150" w14:textId="77777777" w:rsidR="007D75E6" w:rsidRPr="00FA2BCD" w:rsidRDefault="00000000">
      <w:pPr>
        <w:pStyle w:val="FirstParagraph"/>
        <w:rPr>
          <w:lang w:val="ru-RU"/>
        </w:rPr>
      </w:pPr>
      <w:proofErr w:type="spellStart"/>
      <w:r w:rsidRPr="00FA2BCD">
        <w:rPr>
          <w:lang w:val="ru-RU"/>
        </w:rPr>
        <w:t>Неокогнитрон</w:t>
      </w:r>
      <w:proofErr w:type="spellEnd"/>
      <w:r w:rsidRPr="00FA2BCD">
        <w:rPr>
          <w:lang w:val="ru-RU"/>
        </w:rPr>
        <w:t xml:space="preserve"> — это многослойная иерархическая нейронная сеть, разработанная </w:t>
      </w:r>
      <w:proofErr w:type="spellStart"/>
      <w:r w:rsidRPr="00FA2BCD">
        <w:rPr>
          <w:lang w:val="ru-RU"/>
        </w:rPr>
        <w:t>Кунихико</w:t>
      </w:r>
      <w:proofErr w:type="spellEnd"/>
      <w:r w:rsidRPr="00FA2BCD">
        <w:rPr>
          <w:lang w:val="ru-RU"/>
        </w:rPr>
        <w:t xml:space="preserve"> Фукусимой в 1980 году для распознавания образов. Она является развитием идеи </w:t>
      </w:r>
      <w:proofErr w:type="spellStart"/>
      <w:r w:rsidRPr="00FA2BCD">
        <w:rPr>
          <w:lang w:val="ru-RU"/>
        </w:rPr>
        <w:t>когнитрона</w:t>
      </w:r>
      <w:proofErr w:type="spellEnd"/>
      <w:r w:rsidRPr="00FA2BCD">
        <w:rPr>
          <w:lang w:val="ru-RU"/>
        </w:rPr>
        <w:t>, предложенного Фукусимой ранее. Оба типа сетей: - Моделируют обработку информации, подобную обработке в зрительной коре мозга. - Имеют слоистую архитектуру: чередование слоёв объединения (</w:t>
      </w:r>
      <w:r>
        <w:t>S</w:t>
      </w:r>
      <w:r w:rsidRPr="00FA2BCD">
        <w:rPr>
          <w:lang w:val="ru-RU"/>
        </w:rPr>
        <w:t>-слоёв) и слоёв конкуренции/выборки (</w:t>
      </w:r>
      <w:r>
        <w:t>C</w:t>
      </w:r>
      <w:r w:rsidRPr="00FA2BCD">
        <w:rPr>
          <w:lang w:val="ru-RU"/>
        </w:rPr>
        <w:t>-слоёв). - Используют локальные рецептивные поля: каждый нейрон обрабатывает ограниченную часть входного изображения.</w:t>
      </w:r>
    </w:p>
    <w:p w14:paraId="51A5828C" w14:textId="77777777" w:rsidR="007D75E6" w:rsidRPr="00FA2BCD" w:rsidRDefault="00000000">
      <w:pPr>
        <w:pStyle w:val="3"/>
        <w:rPr>
          <w:lang w:val="ru-RU"/>
        </w:rPr>
      </w:pPr>
      <w:bookmarkStart w:id="80" w:name="отличия-от-когнитрона"/>
      <w:bookmarkEnd w:id="79"/>
      <w:r w:rsidRPr="00FA2BCD">
        <w:rPr>
          <w:lang w:val="ru-RU"/>
        </w:rPr>
        <w:t xml:space="preserve">Отличия от </w:t>
      </w:r>
      <w:proofErr w:type="spellStart"/>
      <w:r w:rsidRPr="00FA2BCD">
        <w:rPr>
          <w:lang w:val="ru-RU"/>
        </w:rPr>
        <w:t>когнитрона</w:t>
      </w:r>
      <w:proofErr w:type="spellEnd"/>
    </w:p>
    <w:p w14:paraId="558E11B2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Основные отличия </w:t>
      </w:r>
      <w:proofErr w:type="spellStart"/>
      <w:r w:rsidRPr="00FA2BCD">
        <w:rPr>
          <w:lang w:val="ru-RU"/>
        </w:rPr>
        <w:t>неокогнитрона</w:t>
      </w:r>
      <w:proofErr w:type="spellEnd"/>
      <w:r w:rsidRPr="00FA2BCD">
        <w:rPr>
          <w:lang w:val="ru-RU"/>
        </w:rPr>
        <w:t xml:space="preserve"> от </w:t>
      </w:r>
      <w:proofErr w:type="spellStart"/>
      <w:r w:rsidRPr="00FA2BCD">
        <w:rPr>
          <w:lang w:val="ru-RU"/>
        </w:rPr>
        <w:t>когнитрона</w:t>
      </w:r>
      <w:proofErr w:type="spellEnd"/>
      <w:r w:rsidRPr="00FA2BCD">
        <w:rPr>
          <w:lang w:val="ru-RU"/>
        </w:rPr>
        <w:t xml:space="preserve">: - В </w:t>
      </w:r>
      <w:proofErr w:type="spellStart"/>
      <w:r w:rsidRPr="00FA2BCD">
        <w:rPr>
          <w:lang w:val="ru-RU"/>
        </w:rPr>
        <w:t>неокогнитроне</w:t>
      </w:r>
      <w:proofErr w:type="spellEnd"/>
      <w:r w:rsidRPr="00FA2BCD">
        <w:rPr>
          <w:lang w:val="ru-RU"/>
        </w:rPr>
        <w:t xml:space="preserve"> улучшены механизмы обучения: вместо простого обучения по типу </w:t>
      </w:r>
      <w:proofErr w:type="spellStart"/>
      <w:r w:rsidRPr="00FA2BCD">
        <w:rPr>
          <w:lang w:val="ru-RU"/>
        </w:rPr>
        <w:t>Хэбба</w:t>
      </w:r>
      <w:proofErr w:type="spellEnd"/>
      <w:r w:rsidRPr="00FA2BCD">
        <w:rPr>
          <w:lang w:val="ru-RU"/>
        </w:rPr>
        <w:t xml:space="preserve"> применяется механизм с локальными правилами обучения и самонастройкой. - Вводится более сложная структура слоёв: - </w:t>
      </w:r>
      <w:r>
        <w:t>S</w:t>
      </w:r>
      <w:r w:rsidRPr="00FA2BCD">
        <w:rPr>
          <w:lang w:val="ru-RU"/>
        </w:rPr>
        <w:t xml:space="preserve">-слои выполняют операцию свёртки с обучаемыми ядрами (аналог фильтров), усиливая локальные признаки. - </w:t>
      </w:r>
      <w:r>
        <w:t>C</w:t>
      </w:r>
      <w:r w:rsidRPr="00FA2BCD">
        <w:rPr>
          <w:lang w:val="ru-RU"/>
        </w:rPr>
        <w:t xml:space="preserve">-слои выполняют операцию </w:t>
      </w:r>
      <w:proofErr w:type="spellStart"/>
      <w:r w:rsidRPr="00FA2BCD">
        <w:rPr>
          <w:lang w:val="ru-RU"/>
        </w:rPr>
        <w:t>подвыборки</w:t>
      </w:r>
      <w:proofErr w:type="spellEnd"/>
      <w:r w:rsidRPr="00FA2BCD">
        <w:rPr>
          <w:lang w:val="ru-RU"/>
        </w:rPr>
        <w:t xml:space="preserve"> (</w:t>
      </w:r>
      <w:proofErr w:type="spellStart"/>
      <w:r w:rsidRPr="00FA2BCD">
        <w:rPr>
          <w:lang w:val="ru-RU"/>
        </w:rPr>
        <w:t>пулинга</w:t>
      </w:r>
      <w:proofErr w:type="spellEnd"/>
      <w:r w:rsidRPr="00FA2BCD">
        <w:rPr>
          <w:lang w:val="ru-RU"/>
        </w:rPr>
        <w:t xml:space="preserve">), повышая инвариантность к сдвигам. - </w:t>
      </w:r>
      <w:proofErr w:type="spellStart"/>
      <w:r w:rsidRPr="00FA2BCD">
        <w:rPr>
          <w:lang w:val="ru-RU"/>
        </w:rPr>
        <w:t>Неокогнитрон</w:t>
      </w:r>
      <w:proofErr w:type="spellEnd"/>
      <w:r w:rsidRPr="00FA2BCD">
        <w:rPr>
          <w:lang w:val="ru-RU"/>
        </w:rPr>
        <w:t xml:space="preserve"> более устойчив к сдвигам, искажениям и частичной потере информации по сравнению с </w:t>
      </w:r>
      <w:proofErr w:type="spellStart"/>
      <w:r w:rsidRPr="00FA2BCD">
        <w:rPr>
          <w:lang w:val="ru-RU"/>
        </w:rPr>
        <w:t>когнитроном</w:t>
      </w:r>
      <w:proofErr w:type="spellEnd"/>
      <w:r w:rsidRPr="00FA2BCD">
        <w:rPr>
          <w:lang w:val="ru-RU"/>
        </w:rPr>
        <w:t>.</w:t>
      </w:r>
    </w:p>
    <w:p w14:paraId="4649B587" w14:textId="77777777" w:rsidR="007D75E6" w:rsidRPr="00FA2BCD" w:rsidRDefault="00000000">
      <w:pPr>
        <w:pStyle w:val="3"/>
        <w:rPr>
          <w:lang w:val="ru-RU"/>
        </w:rPr>
      </w:pPr>
      <w:bookmarkStart w:id="81" w:name="архитектура-неокогнитрона"/>
      <w:bookmarkEnd w:id="80"/>
      <w:r w:rsidRPr="00FA2BCD">
        <w:rPr>
          <w:lang w:val="ru-RU"/>
        </w:rPr>
        <w:t xml:space="preserve">Архитектура </w:t>
      </w:r>
      <w:proofErr w:type="spellStart"/>
      <w:r w:rsidRPr="00FA2BCD">
        <w:rPr>
          <w:lang w:val="ru-RU"/>
        </w:rPr>
        <w:t>неокогнитрона</w:t>
      </w:r>
      <w:proofErr w:type="spellEnd"/>
    </w:p>
    <w:p w14:paraId="14C5CA0C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Архитектура </w:t>
      </w:r>
      <w:proofErr w:type="spellStart"/>
      <w:r w:rsidRPr="00FA2BCD">
        <w:rPr>
          <w:lang w:val="ru-RU"/>
        </w:rPr>
        <w:t>неокогнитрона</w:t>
      </w:r>
      <w:proofErr w:type="spellEnd"/>
      <w:r w:rsidRPr="00FA2BCD">
        <w:rPr>
          <w:lang w:val="ru-RU"/>
        </w:rPr>
        <w:t xml:space="preserve"> напоминает современные </w:t>
      </w:r>
      <w:proofErr w:type="spellStart"/>
      <w:r w:rsidRPr="00FA2BCD">
        <w:rPr>
          <w:lang w:val="ru-RU"/>
        </w:rPr>
        <w:t>сверточные</w:t>
      </w:r>
      <w:proofErr w:type="spellEnd"/>
      <w:r w:rsidRPr="00FA2BCD">
        <w:rPr>
          <w:lang w:val="ru-RU"/>
        </w:rPr>
        <w:t xml:space="preserve"> нейронные сети и состоит из повторяющихся блоков: 1. </w:t>
      </w:r>
      <w:r>
        <w:rPr>
          <w:b/>
          <w:bCs/>
        </w:rPr>
        <w:t>S</w:t>
      </w:r>
      <w:r w:rsidRPr="00FA2BCD">
        <w:rPr>
          <w:b/>
          <w:bCs/>
          <w:lang w:val="ru-RU"/>
        </w:rPr>
        <w:t>-слои (</w:t>
      </w:r>
      <w:r>
        <w:rPr>
          <w:b/>
          <w:bCs/>
        </w:rPr>
        <w:t>Simple</w:t>
      </w:r>
      <w:r w:rsidRPr="00FA2BCD">
        <w:rPr>
          <w:b/>
          <w:bCs/>
          <w:lang w:val="ru-RU"/>
        </w:rPr>
        <w:t xml:space="preserve"> </w:t>
      </w:r>
      <w:r>
        <w:rPr>
          <w:b/>
          <w:bCs/>
        </w:rPr>
        <w:t>cells</w:t>
      </w:r>
      <w:r w:rsidRPr="00FA2BCD">
        <w:rPr>
          <w:b/>
          <w:bCs/>
          <w:lang w:val="ru-RU"/>
        </w:rPr>
        <w:t>)</w:t>
      </w:r>
      <w:r w:rsidRPr="00FA2BCD">
        <w:rPr>
          <w:lang w:val="ru-RU"/>
        </w:rPr>
        <w:t xml:space="preserve"> — извлечение локальных признаков из входных данных через свёртку. 2. </w:t>
      </w:r>
      <w:r>
        <w:rPr>
          <w:b/>
          <w:bCs/>
        </w:rPr>
        <w:t>C</w:t>
      </w:r>
      <w:r w:rsidRPr="00FA2BCD">
        <w:rPr>
          <w:b/>
          <w:bCs/>
          <w:lang w:val="ru-RU"/>
        </w:rPr>
        <w:t>-слои (</w:t>
      </w:r>
      <w:r>
        <w:rPr>
          <w:b/>
          <w:bCs/>
        </w:rPr>
        <w:t>Complex</w:t>
      </w:r>
      <w:r w:rsidRPr="00FA2BCD">
        <w:rPr>
          <w:b/>
          <w:bCs/>
          <w:lang w:val="ru-RU"/>
        </w:rPr>
        <w:t xml:space="preserve"> </w:t>
      </w:r>
      <w:r>
        <w:rPr>
          <w:b/>
          <w:bCs/>
        </w:rPr>
        <w:t>cells</w:t>
      </w:r>
      <w:r w:rsidRPr="00FA2BCD">
        <w:rPr>
          <w:b/>
          <w:bCs/>
          <w:lang w:val="ru-RU"/>
        </w:rPr>
        <w:t>)</w:t>
      </w:r>
      <w:r w:rsidRPr="00FA2BCD">
        <w:rPr>
          <w:lang w:val="ru-RU"/>
        </w:rPr>
        <w:t xml:space="preserve"> — агрегация выходов </w:t>
      </w:r>
      <w:r>
        <w:t>S</w:t>
      </w:r>
      <w:r w:rsidRPr="00FA2BCD">
        <w:rPr>
          <w:lang w:val="ru-RU"/>
        </w:rPr>
        <w:t xml:space="preserve">-слоёв, подавление слабых реакций, инвариантность к позициям. 3. Многократное чередование </w:t>
      </w:r>
      <w:r>
        <w:t>S</w:t>
      </w:r>
      <w:r w:rsidRPr="00FA2BCD">
        <w:rPr>
          <w:lang w:val="ru-RU"/>
        </w:rPr>
        <w:t xml:space="preserve">- и </w:t>
      </w:r>
      <w:r>
        <w:t>C</w:t>
      </w:r>
      <w:r w:rsidRPr="00FA2BCD">
        <w:rPr>
          <w:lang w:val="ru-RU"/>
        </w:rPr>
        <w:t>-слоёв позволяет формировать сложные признаки из простых, например, линии, углы, фигуры. 4. Последний слой — классификационный, определяющий принадлежность входного изображения к одному из классов.</w:t>
      </w:r>
    </w:p>
    <w:p w14:paraId="02E4E536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Таким образом, </w:t>
      </w:r>
      <w:proofErr w:type="spellStart"/>
      <w:r w:rsidRPr="00FA2BCD">
        <w:rPr>
          <w:lang w:val="ru-RU"/>
        </w:rPr>
        <w:t>неокогнитрон</w:t>
      </w:r>
      <w:proofErr w:type="spellEnd"/>
      <w:r w:rsidRPr="00FA2BCD">
        <w:rPr>
          <w:lang w:val="ru-RU"/>
        </w:rPr>
        <w:t xml:space="preserve"> является прототипом современных </w:t>
      </w:r>
      <w:proofErr w:type="spellStart"/>
      <w:r w:rsidRPr="00FA2BCD">
        <w:rPr>
          <w:lang w:val="ru-RU"/>
        </w:rPr>
        <w:t>сверточных</w:t>
      </w:r>
      <w:proofErr w:type="spellEnd"/>
      <w:r w:rsidRPr="00FA2BCD">
        <w:rPr>
          <w:lang w:val="ru-RU"/>
        </w:rPr>
        <w:t xml:space="preserve"> сетей и показывает, как можно построить систему распознавания образов, устойчивую к шумам и искажениям.</w:t>
      </w:r>
    </w:p>
    <w:p w14:paraId="2239FA99" w14:textId="77777777" w:rsidR="007D75E6" w:rsidRPr="00FA2BCD" w:rsidRDefault="00000000">
      <w:pPr>
        <w:pStyle w:val="2"/>
        <w:rPr>
          <w:lang w:val="ru-RU"/>
        </w:rPr>
      </w:pPr>
      <w:bookmarkStart w:id="82" w:name="Xa4071b1a2c94f3c397c34034414b60b4b1e496f"/>
      <w:bookmarkEnd w:id="78"/>
      <w:bookmarkEnd w:id="81"/>
      <w:r w:rsidRPr="00FA2BCD">
        <w:rPr>
          <w:lang w:val="ru-RU"/>
        </w:rPr>
        <w:t xml:space="preserve">Вопрос 3. Особенности системы команд процессорного ядра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 фирмы </w:t>
      </w:r>
      <w:r>
        <w:t>Altera</w:t>
      </w:r>
    </w:p>
    <w:p w14:paraId="254F78FB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Система команд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 отличается простотой и эффективностью, что соответствует принципам </w:t>
      </w:r>
      <w:r>
        <w:t>RISC</w:t>
      </w:r>
      <w:r w:rsidRPr="00FA2BCD">
        <w:rPr>
          <w:lang w:val="ru-RU"/>
        </w:rPr>
        <w:t>-архитектуры.</w:t>
      </w:r>
    </w:p>
    <w:p w14:paraId="74E104E8" w14:textId="77777777" w:rsidR="007D75E6" w:rsidRDefault="00000000">
      <w:pPr>
        <w:pStyle w:val="4"/>
      </w:pPr>
      <w:bookmarkStart w:id="83" w:name="основные-особенности"/>
      <w:proofErr w:type="spellStart"/>
      <w:r>
        <w:t>Основные</w:t>
      </w:r>
      <w:proofErr w:type="spellEnd"/>
      <w:r>
        <w:t xml:space="preserve"> </w:t>
      </w:r>
      <w:proofErr w:type="spellStart"/>
      <w:r>
        <w:t>особенности</w:t>
      </w:r>
      <w:proofErr w:type="spellEnd"/>
      <w:r>
        <w:t>:</w:t>
      </w:r>
    </w:p>
    <w:p w14:paraId="77861C4F" w14:textId="77777777" w:rsidR="007D75E6" w:rsidRDefault="00000000">
      <w:pPr>
        <w:pStyle w:val="Compact"/>
        <w:numPr>
          <w:ilvl w:val="0"/>
          <w:numId w:val="62"/>
        </w:numPr>
      </w:pPr>
      <w:r>
        <w:rPr>
          <w:b/>
          <w:bCs/>
        </w:rPr>
        <w:t>Формат инструкций</w:t>
      </w:r>
      <w:r>
        <w:t>:</w:t>
      </w:r>
    </w:p>
    <w:p w14:paraId="6EF8EF6B" w14:textId="77777777" w:rsidR="007D75E6" w:rsidRPr="00FA2BCD" w:rsidRDefault="00000000">
      <w:pPr>
        <w:pStyle w:val="Compact"/>
        <w:numPr>
          <w:ilvl w:val="1"/>
          <w:numId w:val="63"/>
        </w:numPr>
        <w:rPr>
          <w:lang w:val="ru-RU"/>
        </w:rPr>
      </w:pPr>
      <w:r w:rsidRPr="00FA2BCD">
        <w:rPr>
          <w:lang w:val="ru-RU"/>
        </w:rPr>
        <w:t>Все инструкции фиксированной длины (32 бита).</w:t>
      </w:r>
    </w:p>
    <w:p w14:paraId="5F05CB4A" w14:textId="77777777" w:rsidR="007D75E6" w:rsidRPr="00FA2BCD" w:rsidRDefault="00000000">
      <w:pPr>
        <w:pStyle w:val="Compact"/>
        <w:numPr>
          <w:ilvl w:val="1"/>
          <w:numId w:val="63"/>
        </w:numPr>
        <w:rPr>
          <w:lang w:val="ru-RU"/>
        </w:rPr>
      </w:pPr>
      <w:r w:rsidRPr="00FA2BCD">
        <w:rPr>
          <w:lang w:val="ru-RU"/>
        </w:rPr>
        <w:t xml:space="preserve">Поддерживаются три формата инструкций: </w:t>
      </w:r>
      <w:r>
        <w:t>R</w:t>
      </w:r>
      <w:r w:rsidRPr="00FA2BCD">
        <w:rPr>
          <w:lang w:val="ru-RU"/>
        </w:rPr>
        <w:t xml:space="preserve">-тип (регистр-регистр), </w:t>
      </w:r>
      <w:r>
        <w:t>I</w:t>
      </w:r>
      <w:r w:rsidRPr="00FA2BCD">
        <w:rPr>
          <w:lang w:val="ru-RU"/>
        </w:rPr>
        <w:t xml:space="preserve">-тип (регистр-немедленное значение) и </w:t>
      </w:r>
      <w:r>
        <w:t>J</w:t>
      </w:r>
      <w:r w:rsidRPr="00FA2BCD">
        <w:rPr>
          <w:lang w:val="ru-RU"/>
        </w:rPr>
        <w:t>-тип (прыжки).</w:t>
      </w:r>
    </w:p>
    <w:p w14:paraId="7C54B39D" w14:textId="77777777" w:rsidR="007D75E6" w:rsidRDefault="00000000">
      <w:pPr>
        <w:pStyle w:val="Compact"/>
        <w:numPr>
          <w:ilvl w:val="0"/>
          <w:numId w:val="62"/>
        </w:numPr>
      </w:pPr>
      <w:proofErr w:type="spellStart"/>
      <w:r>
        <w:rPr>
          <w:b/>
          <w:bCs/>
        </w:rPr>
        <w:lastRenderedPageBreak/>
        <w:t>Набор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команд</w:t>
      </w:r>
      <w:proofErr w:type="spellEnd"/>
      <w:r>
        <w:t>:</w:t>
      </w:r>
    </w:p>
    <w:p w14:paraId="587B9727" w14:textId="77777777" w:rsidR="007D75E6" w:rsidRPr="00FA2BCD" w:rsidRDefault="00000000">
      <w:pPr>
        <w:pStyle w:val="Compact"/>
        <w:numPr>
          <w:ilvl w:val="1"/>
          <w:numId w:val="64"/>
        </w:numPr>
        <w:rPr>
          <w:lang w:val="ru-RU"/>
        </w:rPr>
      </w:pPr>
      <w:r w:rsidRPr="00FA2BCD">
        <w:rPr>
          <w:b/>
          <w:bCs/>
          <w:lang w:val="ru-RU"/>
        </w:rPr>
        <w:t>Арифметические операции</w:t>
      </w:r>
      <w:r w:rsidRPr="00FA2BCD">
        <w:rPr>
          <w:lang w:val="ru-RU"/>
        </w:rPr>
        <w:t>: сложение, вычитание, умножение, деление.</w:t>
      </w:r>
    </w:p>
    <w:p w14:paraId="18629C98" w14:textId="77777777" w:rsidR="007D75E6" w:rsidRPr="00FA2BCD" w:rsidRDefault="00000000">
      <w:pPr>
        <w:pStyle w:val="Compact"/>
        <w:numPr>
          <w:ilvl w:val="1"/>
          <w:numId w:val="64"/>
        </w:numPr>
        <w:rPr>
          <w:lang w:val="ru-RU"/>
        </w:rPr>
      </w:pPr>
      <w:r w:rsidRPr="00FA2BCD">
        <w:rPr>
          <w:b/>
          <w:bCs/>
          <w:lang w:val="ru-RU"/>
        </w:rPr>
        <w:t>Логические операции</w:t>
      </w:r>
      <w:r w:rsidRPr="00FA2BCD">
        <w:rPr>
          <w:lang w:val="ru-RU"/>
        </w:rPr>
        <w:t xml:space="preserve">: </w:t>
      </w:r>
      <w:r>
        <w:t>AND</w:t>
      </w:r>
      <w:r w:rsidRPr="00FA2BCD">
        <w:rPr>
          <w:lang w:val="ru-RU"/>
        </w:rPr>
        <w:t xml:space="preserve">, </w:t>
      </w:r>
      <w:r>
        <w:t>OR</w:t>
      </w:r>
      <w:r w:rsidRPr="00FA2BCD">
        <w:rPr>
          <w:lang w:val="ru-RU"/>
        </w:rPr>
        <w:t xml:space="preserve">, </w:t>
      </w:r>
      <w:r>
        <w:t>XOR</w:t>
      </w:r>
      <w:r w:rsidRPr="00FA2BCD">
        <w:rPr>
          <w:lang w:val="ru-RU"/>
        </w:rPr>
        <w:t xml:space="preserve">, </w:t>
      </w:r>
      <w:r>
        <w:t>NOT</w:t>
      </w:r>
      <w:r w:rsidRPr="00FA2BCD">
        <w:rPr>
          <w:lang w:val="ru-RU"/>
        </w:rPr>
        <w:t>.</w:t>
      </w:r>
    </w:p>
    <w:p w14:paraId="1A1E3C80" w14:textId="77777777" w:rsidR="007D75E6" w:rsidRPr="00FA2BCD" w:rsidRDefault="00000000">
      <w:pPr>
        <w:pStyle w:val="Compact"/>
        <w:numPr>
          <w:ilvl w:val="1"/>
          <w:numId w:val="64"/>
        </w:numPr>
        <w:rPr>
          <w:lang w:val="ru-RU"/>
        </w:rPr>
      </w:pPr>
      <w:r w:rsidRPr="00FA2BCD">
        <w:rPr>
          <w:b/>
          <w:bCs/>
          <w:lang w:val="ru-RU"/>
        </w:rPr>
        <w:t>Сдвиги</w:t>
      </w:r>
      <w:r w:rsidRPr="00FA2BCD">
        <w:rPr>
          <w:lang w:val="ru-RU"/>
        </w:rPr>
        <w:t>: логические и арифметические влево и вправо.</w:t>
      </w:r>
    </w:p>
    <w:p w14:paraId="1503C6B4" w14:textId="77777777" w:rsidR="007D75E6" w:rsidRPr="00FA2BCD" w:rsidRDefault="00000000">
      <w:pPr>
        <w:pStyle w:val="Compact"/>
        <w:numPr>
          <w:ilvl w:val="1"/>
          <w:numId w:val="64"/>
        </w:numPr>
        <w:rPr>
          <w:lang w:val="ru-RU"/>
        </w:rPr>
      </w:pPr>
      <w:r w:rsidRPr="00FA2BCD">
        <w:rPr>
          <w:b/>
          <w:bCs/>
          <w:lang w:val="ru-RU"/>
        </w:rPr>
        <w:t>Переходы и ветвления</w:t>
      </w:r>
      <w:r w:rsidRPr="00FA2BCD">
        <w:rPr>
          <w:lang w:val="ru-RU"/>
        </w:rPr>
        <w:t>: условные (</w:t>
      </w:r>
      <w:r>
        <w:t>BEQ</w:t>
      </w:r>
      <w:r w:rsidRPr="00FA2BCD">
        <w:rPr>
          <w:lang w:val="ru-RU"/>
        </w:rPr>
        <w:t xml:space="preserve">, </w:t>
      </w:r>
      <w:r>
        <w:t>BNE</w:t>
      </w:r>
      <w:r w:rsidRPr="00FA2BCD">
        <w:rPr>
          <w:lang w:val="ru-RU"/>
        </w:rPr>
        <w:t>) и безусловные (</w:t>
      </w:r>
      <w:r>
        <w:t>JMP</w:t>
      </w:r>
      <w:r w:rsidRPr="00FA2BCD">
        <w:rPr>
          <w:lang w:val="ru-RU"/>
        </w:rPr>
        <w:t>).</w:t>
      </w:r>
    </w:p>
    <w:p w14:paraId="4CEAB6D0" w14:textId="77777777" w:rsidR="007D75E6" w:rsidRPr="00FA2BCD" w:rsidRDefault="00000000">
      <w:pPr>
        <w:pStyle w:val="Compact"/>
        <w:numPr>
          <w:ilvl w:val="1"/>
          <w:numId w:val="64"/>
        </w:numPr>
        <w:rPr>
          <w:lang w:val="ru-RU"/>
        </w:rPr>
      </w:pPr>
      <w:r w:rsidRPr="00FA2BCD">
        <w:rPr>
          <w:b/>
          <w:bCs/>
          <w:lang w:val="ru-RU"/>
        </w:rPr>
        <w:t>Операции с памятью</w:t>
      </w:r>
      <w:r w:rsidRPr="00FA2BCD">
        <w:rPr>
          <w:lang w:val="ru-RU"/>
        </w:rPr>
        <w:t>: загрузка (</w:t>
      </w:r>
      <w:r>
        <w:t>LOAD</w:t>
      </w:r>
      <w:r w:rsidRPr="00FA2BCD">
        <w:rPr>
          <w:lang w:val="ru-RU"/>
        </w:rPr>
        <w:t>) и сохранение (</w:t>
      </w:r>
      <w:r>
        <w:t>STORE</w:t>
      </w:r>
      <w:r w:rsidRPr="00FA2BCD">
        <w:rPr>
          <w:lang w:val="ru-RU"/>
        </w:rPr>
        <w:t>).</w:t>
      </w:r>
    </w:p>
    <w:p w14:paraId="63743814" w14:textId="77777777" w:rsidR="007D75E6" w:rsidRDefault="00000000">
      <w:pPr>
        <w:pStyle w:val="Compact"/>
        <w:numPr>
          <w:ilvl w:val="0"/>
          <w:numId w:val="62"/>
        </w:numPr>
      </w:pPr>
      <w:proofErr w:type="spellStart"/>
      <w:r>
        <w:rPr>
          <w:b/>
          <w:bCs/>
        </w:rPr>
        <w:t>Регистры</w:t>
      </w:r>
      <w:proofErr w:type="spellEnd"/>
      <w:r>
        <w:t>:</w:t>
      </w:r>
    </w:p>
    <w:p w14:paraId="7C985464" w14:textId="77777777" w:rsidR="007D75E6" w:rsidRPr="00FA2BCD" w:rsidRDefault="00000000">
      <w:pPr>
        <w:pStyle w:val="Compact"/>
        <w:numPr>
          <w:ilvl w:val="1"/>
          <w:numId w:val="65"/>
        </w:numPr>
        <w:rPr>
          <w:lang w:val="ru-RU"/>
        </w:rPr>
      </w:pPr>
      <w:r w:rsidRPr="00FA2BCD">
        <w:rPr>
          <w:lang w:val="ru-RU"/>
        </w:rPr>
        <w:t>Всего 32 регистра общего назначения (</w:t>
      </w:r>
      <w:r>
        <w:t>R</w:t>
      </w:r>
      <w:r w:rsidRPr="00FA2BCD">
        <w:rPr>
          <w:lang w:val="ru-RU"/>
        </w:rPr>
        <w:t>0–</w:t>
      </w:r>
      <w:r>
        <w:t>R</w:t>
      </w:r>
      <w:r w:rsidRPr="00FA2BCD">
        <w:rPr>
          <w:lang w:val="ru-RU"/>
        </w:rPr>
        <w:t xml:space="preserve">31), где </w:t>
      </w:r>
      <w:r>
        <w:t>R</w:t>
      </w:r>
      <w:r w:rsidRPr="00FA2BCD">
        <w:rPr>
          <w:lang w:val="ru-RU"/>
        </w:rPr>
        <w:t>0 всегда равен 0.</w:t>
      </w:r>
    </w:p>
    <w:p w14:paraId="7AEA8D91" w14:textId="77777777" w:rsidR="007D75E6" w:rsidRPr="00FA2BCD" w:rsidRDefault="00000000">
      <w:pPr>
        <w:pStyle w:val="Compact"/>
        <w:numPr>
          <w:ilvl w:val="1"/>
          <w:numId w:val="65"/>
        </w:numPr>
        <w:rPr>
          <w:lang w:val="ru-RU"/>
        </w:rPr>
      </w:pPr>
      <w:r w:rsidRPr="00FA2BCD">
        <w:rPr>
          <w:lang w:val="ru-RU"/>
        </w:rPr>
        <w:t>Специальные регистры: регистр состояния (</w:t>
      </w:r>
      <w:r>
        <w:t>status</w:t>
      </w:r>
      <w:r w:rsidRPr="00FA2BCD">
        <w:rPr>
          <w:lang w:val="ru-RU"/>
        </w:rPr>
        <w:t>), регистр возврата (</w:t>
      </w:r>
      <w:proofErr w:type="spellStart"/>
      <w:r>
        <w:t>ra</w:t>
      </w:r>
      <w:proofErr w:type="spellEnd"/>
      <w:r w:rsidRPr="00FA2BCD">
        <w:rPr>
          <w:lang w:val="ru-RU"/>
        </w:rPr>
        <w:t>).</w:t>
      </w:r>
    </w:p>
    <w:p w14:paraId="1345DCA7" w14:textId="77777777" w:rsidR="007D75E6" w:rsidRDefault="00000000">
      <w:pPr>
        <w:pStyle w:val="Compact"/>
        <w:numPr>
          <w:ilvl w:val="0"/>
          <w:numId w:val="62"/>
        </w:numPr>
      </w:pPr>
      <w:proofErr w:type="spellStart"/>
      <w:r>
        <w:rPr>
          <w:b/>
          <w:bCs/>
        </w:rPr>
        <w:t>Особенности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реализации</w:t>
      </w:r>
      <w:proofErr w:type="spellEnd"/>
      <w:r>
        <w:t>:</w:t>
      </w:r>
    </w:p>
    <w:p w14:paraId="7A2EB893" w14:textId="77777777" w:rsidR="007D75E6" w:rsidRPr="00FA2BCD" w:rsidRDefault="00000000">
      <w:pPr>
        <w:pStyle w:val="Compact"/>
        <w:numPr>
          <w:ilvl w:val="1"/>
          <w:numId w:val="66"/>
        </w:numPr>
        <w:rPr>
          <w:lang w:val="ru-RU"/>
        </w:rPr>
      </w:pPr>
      <w:r w:rsidRPr="00FA2BCD">
        <w:rPr>
          <w:lang w:val="ru-RU"/>
        </w:rPr>
        <w:t>В некоторых конфигурациях доступны аппаратные ускорители для работы с плавающей запятой.</w:t>
      </w:r>
    </w:p>
    <w:p w14:paraId="6D6BCB4C" w14:textId="77777777" w:rsidR="007D75E6" w:rsidRPr="00FA2BCD" w:rsidRDefault="00000000">
      <w:pPr>
        <w:pStyle w:val="Compact"/>
        <w:numPr>
          <w:ilvl w:val="1"/>
          <w:numId w:val="66"/>
        </w:numPr>
        <w:rPr>
          <w:lang w:val="ru-RU"/>
        </w:rPr>
      </w:pPr>
      <w:r w:rsidRPr="00FA2BCD">
        <w:rPr>
          <w:lang w:val="ru-RU"/>
        </w:rPr>
        <w:t>Поддержка пользовательских инструкций (</w:t>
      </w:r>
      <w:r>
        <w:t>custom</w:t>
      </w:r>
      <w:r w:rsidRPr="00FA2BCD">
        <w:rPr>
          <w:lang w:val="ru-RU"/>
        </w:rPr>
        <w:t xml:space="preserve"> </w:t>
      </w:r>
      <w:r>
        <w:t>instructions</w:t>
      </w:r>
      <w:r w:rsidRPr="00FA2BCD">
        <w:rPr>
          <w:lang w:val="ru-RU"/>
        </w:rPr>
        <w:t>), позволяющая расширять функциональность.</w:t>
      </w:r>
    </w:p>
    <w:p w14:paraId="5B631207" w14:textId="77777777" w:rsidR="007D75E6" w:rsidRPr="00FA2BCD" w:rsidRDefault="00000000">
      <w:pPr>
        <w:pStyle w:val="4"/>
        <w:rPr>
          <w:lang w:val="ru-RU"/>
        </w:rPr>
      </w:pPr>
      <w:bookmarkStart w:id="84" w:name="пример-кода-на-языке-ассемблера-nios-ii"/>
      <w:bookmarkEnd w:id="83"/>
      <w:r w:rsidRPr="00FA2BCD">
        <w:rPr>
          <w:lang w:val="ru-RU"/>
        </w:rPr>
        <w:t xml:space="preserve">Пример кода на языке ассемблера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>:</w:t>
      </w:r>
    </w:p>
    <w:p w14:paraId="02B77448" w14:textId="77777777" w:rsidR="007D75E6" w:rsidRDefault="00000000">
      <w:pPr>
        <w:pStyle w:val="SourceCode"/>
        <w:rPr>
          <w:rStyle w:val="VerbatimChar"/>
        </w:rPr>
      </w:pPr>
      <w:proofErr w:type="spellStart"/>
      <w:r>
        <w:rPr>
          <w:rStyle w:val="VerbatimChar"/>
        </w:rPr>
        <w:t>addi</w:t>
      </w:r>
      <w:proofErr w:type="spellEnd"/>
      <w:r w:rsidRPr="00FA2BCD">
        <w:rPr>
          <w:rStyle w:val="VerbatimChar"/>
          <w:lang w:val="ru-RU"/>
        </w:rPr>
        <w:t xml:space="preserve">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8,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0, 10    // Загрузить значение 10 в регистр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>8</w:t>
      </w:r>
      <w:r w:rsidRPr="00FA2BCD">
        <w:rPr>
          <w:lang w:val="ru-RU"/>
        </w:rPr>
        <w:br/>
      </w:r>
      <w:proofErr w:type="spellStart"/>
      <w:r>
        <w:rPr>
          <w:rStyle w:val="VerbatimChar"/>
        </w:rPr>
        <w:t>addi</w:t>
      </w:r>
      <w:proofErr w:type="spellEnd"/>
      <w:r w:rsidRPr="00FA2BCD">
        <w:rPr>
          <w:rStyle w:val="VerbatimChar"/>
          <w:lang w:val="ru-RU"/>
        </w:rPr>
        <w:t xml:space="preserve">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9,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0, 20    // Загрузить значение 20 в регистр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>9</w:t>
      </w:r>
      <w:r w:rsidRPr="00FA2BCD">
        <w:rPr>
          <w:lang w:val="ru-RU"/>
        </w:rPr>
        <w:br/>
      </w:r>
      <w:r>
        <w:rPr>
          <w:rStyle w:val="VerbatimChar"/>
        </w:rPr>
        <w:t>add</w:t>
      </w:r>
      <w:r w:rsidRPr="00FA2BCD">
        <w:rPr>
          <w:rStyle w:val="VerbatimChar"/>
          <w:lang w:val="ru-RU"/>
        </w:rPr>
        <w:t xml:space="preserve">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10,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8,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9    // Сложить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8 и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9, результат в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>10</w:t>
      </w:r>
      <w:r w:rsidRPr="00FA2BCD">
        <w:rPr>
          <w:lang w:val="ru-RU"/>
        </w:rPr>
        <w:br/>
      </w:r>
      <w:proofErr w:type="spellStart"/>
      <w:r>
        <w:rPr>
          <w:rStyle w:val="VerbatimChar"/>
        </w:rPr>
        <w:t>beq</w:t>
      </w:r>
      <w:proofErr w:type="spellEnd"/>
      <w:r w:rsidRPr="00FA2BCD">
        <w:rPr>
          <w:rStyle w:val="VerbatimChar"/>
          <w:lang w:val="ru-RU"/>
        </w:rPr>
        <w:t xml:space="preserve">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10,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0, </w:t>
      </w:r>
      <w:r>
        <w:rPr>
          <w:rStyle w:val="VerbatimChar"/>
        </w:rPr>
        <w:t>end</w:t>
      </w:r>
      <w:r w:rsidRPr="00FA2BCD">
        <w:rPr>
          <w:rStyle w:val="VerbatimChar"/>
          <w:lang w:val="ru-RU"/>
        </w:rPr>
        <w:t xml:space="preserve">   // Если </w:t>
      </w:r>
      <w:r>
        <w:rPr>
          <w:rStyle w:val="VerbatimChar"/>
        </w:rPr>
        <w:t>r</w:t>
      </w:r>
      <w:r w:rsidRPr="00FA2BCD">
        <w:rPr>
          <w:rStyle w:val="VerbatimChar"/>
          <w:lang w:val="ru-RU"/>
        </w:rPr>
        <w:t xml:space="preserve">10 == 0, перейти к метке </w:t>
      </w:r>
      <w:r>
        <w:rPr>
          <w:rStyle w:val="VerbatimChar"/>
        </w:rPr>
        <w:t>end</w:t>
      </w:r>
      <w:r w:rsidRPr="00FA2BCD">
        <w:rPr>
          <w:lang w:val="ru-RU"/>
        </w:rPr>
        <w:br/>
      </w:r>
      <w:proofErr w:type="spellStart"/>
      <w:r>
        <w:rPr>
          <w:rStyle w:val="VerbatimChar"/>
        </w:rPr>
        <w:t>end</w:t>
      </w:r>
      <w:proofErr w:type="spellEnd"/>
      <w:r w:rsidRPr="00FA2BCD">
        <w:rPr>
          <w:rStyle w:val="VerbatimChar"/>
          <w:lang w:val="ru-RU"/>
        </w:rPr>
        <w:t>:</w:t>
      </w:r>
    </w:p>
    <w:p w14:paraId="101B95A6" w14:textId="08B8AC1E" w:rsidR="00FA2BCD" w:rsidRDefault="00FA2BCD">
      <w:pPr>
        <w:pStyle w:val="SourceCode"/>
        <w:rPr>
          <w:rStyle w:val="VerbatimChar"/>
        </w:rPr>
      </w:pPr>
      <w:r>
        <w:rPr>
          <w:rStyle w:val="VerbatimChar"/>
        </w:rPr>
        <w:br w:type="page"/>
      </w:r>
    </w:p>
    <w:p w14:paraId="52F4AA8C" w14:textId="77777777" w:rsidR="007D75E6" w:rsidRPr="00FA2BCD" w:rsidRDefault="00000000">
      <w:pPr>
        <w:pStyle w:val="1"/>
        <w:rPr>
          <w:lang w:val="ru-RU"/>
        </w:rPr>
      </w:pPr>
      <w:bookmarkStart w:id="85" w:name="экзаменационный-билет-11"/>
      <w:bookmarkStart w:id="86" w:name="_Toc199700303"/>
      <w:bookmarkEnd w:id="73"/>
      <w:bookmarkEnd w:id="82"/>
      <w:bookmarkEnd w:id="84"/>
      <w:r w:rsidRPr="00FA2BCD">
        <w:rPr>
          <w:lang w:val="ru-RU"/>
        </w:rPr>
        <w:lastRenderedPageBreak/>
        <w:t>Экзаменационный билет №11</w:t>
      </w:r>
      <w:bookmarkEnd w:id="86"/>
    </w:p>
    <w:p w14:paraId="0F3FA624" w14:textId="77777777" w:rsidR="007D75E6" w:rsidRPr="00FA2BCD" w:rsidRDefault="00000000">
      <w:pPr>
        <w:pStyle w:val="2"/>
        <w:rPr>
          <w:lang w:val="ru-RU"/>
        </w:rPr>
      </w:pPr>
      <w:bookmarkStart w:id="87" w:name="X3bb3f7ab73f3dee02ef8d82be04dedbe429ff99"/>
      <w:r w:rsidRPr="00FA2BCD">
        <w:rPr>
          <w:lang w:val="ru-RU"/>
        </w:rPr>
        <w:t>Вопрос 1. Синтез корректирующих устройств ЦАС методом расчета по аналоговому прототипу</w:t>
      </w:r>
    </w:p>
    <w:p w14:paraId="17D55F10" w14:textId="77777777" w:rsidR="007D75E6" w:rsidRPr="00FA2BCD" w:rsidRDefault="00000000">
      <w:pPr>
        <w:pStyle w:val="3"/>
        <w:rPr>
          <w:lang w:val="ru-RU"/>
        </w:rPr>
      </w:pPr>
      <w:bookmarkStart w:id="88" w:name="принцип-метода-аналогового-прототипа"/>
      <w:r w:rsidRPr="00FA2BCD">
        <w:rPr>
          <w:lang w:val="ru-RU"/>
        </w:rPr>
        <w:t>Принцип метода аналогового прототипа</w:t>
      </w:r>
    </w:p>
    <w:p w14:paraId="6FACB430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Синтез корректирующих устройств цифровых автоматических систем (ЦАС) методом аналогового прототипа основан на использовании известных аналоговых фильтров и корректирующих устройств в качестве исходной модели. Основная идея заключается в том, чтобы: 1. Спроектировать корректирующее устройство в аналоговой форме, используя классические методы (например, частотный метод, корневой метод). 2. Затем преобразовать аналоговую систему в цифровую, используя подходящее преобразование (обычно билинейное или импульсно-инвариантное).</w:t>
      </w:r>
    </w:p>
    <w:p w14:paraId="4F898B4D" w14:textId="77777777" w:rsidR="007D75E6" w:rsidRDefault="00000000">
      <w:pPr>
        <w:pStyle w:val="3"/>
      </w:pPr>
      <w:bookmarkStart w:id="89" w:name="этапы-синтеза"/>
      <w:bookmarkEnd w:id="88"/>
      <w:proofErr w:type="spellStart"/>
      <w:r>
        <w:t>Этапы</w:t>
      </w:r>
      <w:proofErr w:type="spellEnd"/>
      <w:r>
        <w:t xml:space="preserve"> </w:t>
      </w:r>
      <w:proofErr w:type="spellStart"/>
      <w:r>
        <w:t>синтеза</w:t>
      </w:r>
      <w:proofErr w:type="spellEnd"/>
    </w:p>
    <w:p w14:paraId="6AB1D82B" w14:textId="77777777" w:rsidR="007D75E6" w:rsidRDefault="00000000">
      <w:pPr>
        <w:pStyle w:val="Compact"/>
        <w:numPr>
          <w:ilvl w:val="0"/>
          <w:numId w:val="67"/>
        </w:numPr>
      </w:pPr>
      <w:r>
        <w:rPr>
          <w:b/>
          <w:bCs/>
        </w:rPr>
        <w:t>Проектирование аналогового прототипа</w:t>
      </w:r>
      <w:r>
        <w:t>:</w:t>
      </w:r>
    </w:p>
    <w:p w14:paraId="43BEE999" w14:textId="77777777" w:rsidR="007D75E6" w:rsidRPr="00FA2BCD" w:rsidRDefault="00000000">
      <w:pPr>
        <w:pStyle w:val="Compact"/>
        <w:numPr>
          <w:ilvl w:val="1"/>
          <w:numId w:val="68"/>
        </w:numPr>
        <w:rPr>
          <w:lang w:val="ru-RU"/>
        </w:rPr>
      </w:pPr>
      <w:r w:rsidRPr="00FA2BCD">
        <w:rPr>
          <w:lang w:val="ru-RU"/>
        </w:rPr>
        <w:t xml:space="preserve">Разрабатывается передаточная функция аналогового корректирующего устройства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на основе требований к системе (устойчивость, точность, быстродействие).</w:t>
      </w:r>
    </w:p>
    <w:p w14:paraId="0E1475B7" w14:textId="77777777" w:rsidR="007D75E6" w:rsidRPr="00FA2BCD" w:rsidRDefault="00000000">
      <w:pPr>
        <w:pStyle w:val="Compact"/>
        <w:numPr>
          <w:ilvl w:val="1"/>
          <w:numId w:val="68"/>
        </w:numPr>
        <w:rPr>
          <w:lang w:val="ru-RU"/>
        </w:rPr>
      </w:pPr>
      <w:r w:rsidRPr="00FA2BCD">
        <w:rPr>
          <w:lang w:val="ru-RU"/>
        </w:rPr>
        <w:t>Например, могут использоваться фильтры Баттерворта, Чебышева, корректирующие устройства типа ПИД-регуляторов.</w:t>
      </w:r>
    </w:p>
    <w:p w14:paraId="41F4ACDF" w14:textId="77777777" w:rsidR="007D75E6" w:rsidRDefault="00000000">
      <w:pPr>
        <w:pStyle w:val="Compact"/>
        <w:numPr>
          <w:ilvl w:val="0"/>
          <w:numId w:val="67"/>
        </w:numPr>
      </w:pPr>
      <w:proofErr w:type="spellStart"/>
      <w:r>
        <w:rPr>
          <w:b/>
          <w:bCs/>
        </w:rPr>
        <w:t>Выбор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метода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дискретизации</w:t>
      </w:r>
      <w:proofErr w:type="spellEnd"/>
      <w:r>
        <w:t>:</w:t>
      </w:r>
    </w:p>
    <w:p w14:paraId="6298B41C" w14:textId="77777777" w:rsidR="007D75E6" w:rsidRPr="00FA2BCD" w:rsidRDefault="00000000">
      <w:pPr>
        <w:pStyle w:val="Compact"/>
        <w:numPr>
          <w:ilvl w:val="1"/>
          <w:numId w:val="69"/>
        </w:numPr>
        <w:rPr>
          <w:lang w:val="ru-RU"/>
        </w:rPr>
      </w:pPr>
      <w:r w:rsidRPr="00FA2BCD">
        <w:rPr>
          <w:lang w:val="ru-RU"/>
        </w:rPr>
        <w:t xml:space="preserve">Обычно используется билинейное </w:t>
      </w:r>
      <m:oMath>
        <m:r>
          <w:rPr>
            <w:rFonts w:ascii="Cambria Math" w:hAnsi="Cambria Math"/>
          </w:rPr>
          <m:t>w</m:t>
        </m:r>
      </m:oMath>
      <w:r w:rsidRPr="00FA2BCD">
        <w:rPr>
          <w:lang w:val="ru-RU"/>
        </w:rPr>
        <w:t>-преобразование:</w:t>
      </w:r>
    </w:p>
    <w:p w14:paraId="174292DB" w14:textId="77777777" w:rsidR="007D75E6" w:rsidRDefault="00000000">
      <w:pPr>
        <w:pStyle w:val="Compact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⋅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</m:den>
          </m:f>
        </m:oMath>
      </m:oMathPara>
    </w:p>
    <w:p w14:paraId="7008989F" w14:textId="77777777" w:rsidR="007D75E6" w:rsidRDefault="00000000">
      <w:pPr>
        <w:pStyle w:val="Compact"/>
        <w:numPr>
          <w:ilvl w:val="1"/>
          <w:numId w:val="1"/>
        </w:numPr>
      </w:pPr>
      <w:r>
        <w:t xml:space="preserve">где </w:t>
      </w:r>
      <m:oMath>
        <m:r>
          <w:rPr>
            <w:rFonts w:ascii="Cambria Math" w:hAnsi="Cambria Math"/>
          </w:rPr>
          <m:t>T</m:t>
        </m:r>
      </m:oMath>
      <w:r>
        <w:t xml:space="preserve"> — шаг дискретизации.</w:t>
      </w:r>
    </w:p>
    <w:p w14:paraId="14D40D64" w14:textId="77777777" w:rsidR="007D75E6" w:rsidRPr="00FA2BCD" w:rsidRDefault="00000000">
      <w:pPr>
        <w:pStyle w:val="Compact"/>
        <w:numPr>
          <w:ilvl w:val="1"/>
          <w:numId w:val="69"/>
        </w:numPr>
        <w:rPr>
          <w:lang w:val="ru-RU"/>
        </w:rPr>
      </w:pPr>
      <w:r w:rsidRPr="00FA2BCD">
        <w:rPr>
          <w:lang w:val="ru-RU"/>
        </w:rPr>
        <w:t>При необходимости может быть применено импульсно-инвариантное преобразование.</w:t>
      </w:r>
    </w:p>
    <w:p w14:paraId="26127219" w14:textId="77777777" w:rsidR="007D75E6" w:rsidRDefault="00000000">
      <w:pPr>
        <w:pStyle w:val="Compact"/>
        <w:numPr>
          <w:ilvl w:val="0"/>
          <w:numId w:val="67"/>
        </w:numPr>
      </w:pPr>
      <w:proofErr w:type="spellStart"/>
      <w:r>
        <w:rPr>
          <w:b/>
          <w:bCs/>
        </w:rPr>
        <w:t>Преобразование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передаточной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функции</w:t>
      </w:r>
      <w:proofErr w:type="spellEnd"/>
      <w:r>
        <w:t>:</w:t>
      </w:r>
    </w:p>
    <w:p w14:paraId="2CAFE879" w14:textId="77777777" w:rsidR="007D75E6" w:rsidRDefault="00000000">
      <w:pPr>
        <w:pStyle w:val="Compact"/>
        <w:numPr>
          <w:ilvl w:val="1"/>
          <w:numId w:val="70"/>
        </w:numPr>
      </w:pPr>
      <w:r w:rsidRPr="00FA2BCD">
        <w:rPr>
          <w:lang w:val="ru-RU"/>
        </w:rPr>
        <w:t xml:space="preserve">Аналоговый прототип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преобразуется в цифровую передаточную функцию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d</m:t>
            </m:r>
          </m:sub>
        </m:sSub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выбранной</w:t>
      </w:r>
      <w:proofErr w:type="spellEnd"/>
      <w:r>
        <w:t xml:space="preserve"> </w:t>
      </w:r>
      <w:proofErr w:type="spellStart"/>
      <w:r>
        <w:t>формуле</w:t>
      </w:r>
      <w:proofErr w:type="spellEnd"/>
      <w:r>
        <w:t>.</w:t>
      </w:r>
    </w:p>
    <w:p w14:paraId="7376370E" w14:textId="77777777" w:rsidR="007D75E6" w:rsidRPr="00FA2BCD" w:rsidRDefault="00000000">
      <w:pPr>
        <w:pStyle w:val="Compact"/>
        <w:numPr>
          <w:ilvl w:val="1"/>
          <w:numId w:val="70"/>
        </w:numPr>
        <w:rPr>
          <w:lang w:val="ru-RU"/>
        </w:rPr>
      </w:pPr>
      <w:r w:rsidRPr="00FA2BCD">
        <w:rPr>
          <w:lang w:val="ru-RU"/>
        </w:rPr>
        <w:t xml:space="preserve">При этом важно учесть возможное искажение частотного диапазона (используется </w:t>
      </w:r>
      <w:proofErr w:type="spellStart"/>
      <w:r w:rsidRPr="00FA2BCD">
        <w:rPr>
          <w:lang w:val="ru-RU"/>
        </w:rPr>
        <w:t>предискажение</w:t>
      </w:r>
      <w:proofErr w:type="spellEnd"/>
      <w:r w:rsidRPr="00FA2BCD">
        <w:rPr>
          <w:lang w:val="ru-RU"/>
        </w:rPr>
        <w:t xml:space="preserve"> частоты).</w:t>
      </w:r>
    </w:p>
    <w:p w14:paraId="192B10C5" w14:textId="77777777" w:rsidR="007D75E6" w:rsidRDefault="00000000">
      <w:pPr>
        <w:pStyle w:val="Compact"/>
        <w:numPr>
          <w:ilvl w:val="0"/>
          <w:numId w:val="67"/>
        </w:numPr>
      </w:pPr>
      <w:proofErr w:type="spellStart"/>
      <w:r>
        <w:rPr>
          <w:b/>
          <w:bCs/>
        </w:rPr>
        <w:t>Получение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разностного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уравнения</w:t>
      </w:r>
      <w:proofErr w:type="spellEnd"/>
      <w:r>
        <w:t>:</w:t>
      </w:r>
    </w:p>
    <w:p w14:paraId="242F12A3" w14:textId="77777777" w:rsidR="007D75E6" w:rsidRPr="00FA2BCD" w:rsidRDefault="00000000">
      <w:pPr>
        <w:pStyle w:val="Compact"/>
        <w:numPr>
          <w:ilvl w:val="1"/>
          <w:numId w:val="71"/>
        </w:numPr>
        <w:rPr>
          <w:lang w:val="ru-RU"/>
        </w:rPr>
      </w:pPr>
      <w:r w:rsidRPr="00FA2BCD">
        <w:rPr>
          <w:lang w:val="ru-RU"/>
        </w:rPr>
        <w:t xml:space="preserve">На основе полученной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d</m:t>
            </m:r>
          </m:sub>
        </m:sSub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формируется разностное уравнение, реализующее работу корректирующего устройства в ЦАС.</w:t>
      </w:r>
    </w:p>
    <w:p w14:paraId="3CEAAC1D" w14:textId="77777777" w:rsidR="007D75E6" w:rsidRDefault="00000000">
      <w:pPr>
        <w:pStyle w:val="3"/>
      </w:pPr>
      <w:bookmarkStart w:id="90" w:name="преимущества-метода"/>
      <w:bookmarkEnd w:id="89"/>
      <w:proofErr w:type="spellStart"/>
      <w:r>
        <w:t>Преимущества</w:t>
      </w:r>
      <w:proofErr w:type="spellEnd"/>
      <w:r>
        <w:t xml:space="preserve"> </w:t>
      </w:r>
      <w:proofErr w:type="spellStart"/>
      <w:r>
        <w:t>метода</w:t>
      </w:r>
      <w:proofErr w:type="spellEnd"/>
    </w:p>
    <w:p w14:paraId="11D9B785" w14:textId="77777777" w:rsidR="007D75E6" w:rsidRPr="00FA2BCD" w:rsidRDefault="00000000">
      <w:pPr>
        <w:pStyle w:val="Compact"/>
        <w:numPr>
          <w:ilvl w:val="0"/>
          <w:numId w:val="72"/>
        </w:numPr>
        <w:rPr>
          <w:lang w:val="ru-RU"/>
        </w:rPr>
      </w:pPr>
      <w:r w:rsidRPr="00FA2BCD">
        <w:rPr>
          <w:lang w:val="ru-RU"/>
        </w:rPr>
        <w:t>Возможность использования богатого опыта аналогового проектирования.</w:t>
      </w:r>
    </w:p>
    <w:p w14:paraId="68621AC4" w14:textId="77777777" w:rsidR="007D75E6" w:rsidRPr="00FA2BCD" w:rsidRDefault="00000000">
      <w:pPr>
        <w:pStyle w:val="Compact"/>
        <w:numPr>
          <w:ilvl w:val="0"/>
          <w:numId w:val="72"/>
        </w:numPr>
        <w:rPr>
          <w:lang w:val="ru-RU"/>
        </w:rPr>
      </w:pPr>
      <w:r w:rsidRPr="00FA2BCD">
        <w:rPr>
          <w:lang w:val="ru-RU"/>
        </w:rPr>
        <w:t>Сохранение характеристик аналоговой системы (например, устойчивости, формы переходного процесса) в цифровом варианте.</w:t>
      </w:r>
    </w:p>
    <w:p w14:paraId="16A9CCEA" w14:textId="77777777" w:rsidR="007D75E6" w:rsidRPr="00FA2BCD" w:rsidRDefault="00000000">
      <w:pPr>
        <w:pStyle w:val="2"/>
        <w:rPr>
          <w:lang w:val="ru-RU"/>
        </w:rPr>
      </w:pPr>
      <w:bookmarkStart w:id="91" w:name="вопрос-2.-нейронная-сеть-хэмминга"/>
      <w:bookmarkEnd w:id="87"/>
      <w:bookmarkEnd w:id="90"/>
      <w:r w:rsidRPr="00FA2BCD">
        <w:rPr>
          <w:lang w:val="ru-RU"/>
        </w:rPr>
        <w:lastRenderedPageBreak/>
        <w:t>Вопрос 2. Нейронная сеть Хэмминга</w:t>
      </w:r>
    </w:p>
    <w:p w14:paraId="0B26DC37" w14:textId="77777777" w:rsidR="007D75E6" w:rsidRPr="00FA2BCD" w:rsidRDefault="00000000">
      <w:pPr>
        <w:pStyle w:val="3"/>
        <w:rPr>
          <w:lang w:val="ru-RU"/>
        </w:rPr>
      </w:pPr>
      <w:bookmarkStart w:id="92" w:name="основная-идея-сети-хэмминга"/>
      <w:r w:rsidRPr="00FA2BCD">
        <w:rPr>
          <w:lang w:val="ru-RU"/>
        </w:rPr>
        <w:t>Основная идея сети Хэмминга</w:t>
      </w:r>
    </w:p>
    <w:p w14:paraId="6CDAEE16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Нейронная сеть Хэмминга — это разновидность сетей сопоставления образов (ассоциативной памяти), предназначенная для классификации и распознавания входных шаблонов. Сеть названа в честь американского математика Ричарда Хэмминга и основана на использовании метрики Хэмминга для оценки близости между векторами.</w:t>
      </w:r>
    </w:p>
    <w:p w14:paraId="25ECC678" w14:textId="77777777" w:rsidR="007D75E6" w:rsidRPr="00FA2BCD" w:rsidRDefault="00000000">
      <w:pPr>
        <w:pStyle w:val="3"/>
        <w:rPr>
          <w:lang w:val="ru-RU"/>
        </w:rPr>
      </w:pPr>
      <w:bookmarkStart w:id="93" w:name="архитектура-сети"/>
      <w:bookmarkEnd w:id="92"/>
      <w:r w:rsidRPr="00FA2BCD">
        <w:rPr>
          <w:lang w:val="ru-RU"/>
        </w:rPr>
        <w:t>Архитектура сети</w:t>
      </w:r>
    </w:p>
    <w:p w14:paraId="0786A278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Сеть Хэмминга обычно имеет </w:t>
      </w:r>
      <w:r w:rsidRPr="00FA2BCD">
        <w:rPr>
          <w:b/>
          <w:bCs/>
          <w:lang w:val="ru-RU"/>
        </w:rPr>
        <w:t>двухслойную архитектуру</w:t>
      </w:r>
      <w:r w:rsidRPr="00FA2BCD">
        <w:rPr>
          <w:lang w:val="ru-RU"/>
        </w:rPr>
        <w:t xml:space="preserve">: 1. </w:t>
      </w:r>
      <w:r w:rsidRPr="00FA2BCD">
        <w:rPr>
          <w:b/>
          <w:bCs/>
          <w:lang w:val="ru-RU"/>
        </w:rPr>
        <w:t>Первый слой (линейный слой)</w:t>
      </w:r>
      <w:r w:rsidRPr="00FA2BCD">
        <w:rPr>
          <w:lang w:val="ru-RU"/>
        </w:rPr>
        <w:t xml:space="preserve">: - Выполняет вычисление сходства между входным вектором </w:t>
      </w:r>
      <m:oMath>
        <m:r>
          <w:rPr>
            <w:rFonts w:ascii="Cambria Math" w:hAnsi="Cambria Math"/>
          </w:rPr>
          <m:t>X</m:t>
        </m:r>
      </m:oMath>
      <w:r w:rsidRPr="00FA2BCD">
        <w:rPr>
          <w:lang w:val="ru-RU"/>
        </w:rPr>
        <w:t xml:space="preserve"> и эталонными векторами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A2BCD">
        <w:rPr>
          <w:lang w:val="ru-RU"/>
        </w:rPr>
        <w:t>, используя скалярное произведение или косинусное сходство. - Весовые коэффициенты первого слоя задаются заранее и равны обучающим образцам. - Результаты вычислений первого слоя подаются на второй слой.</w:t>
      </w:r>
    </w:p>
    <w:p w14:paraId="531383E6" w14:textId="77777777" w:rsidR="007D75E6" w:rsidRDefault="00000000">
      <w:pPr>
        <w:pStyle w:val="Compact"/>
        <w:numPr>
          <w:ilvl w:val="0"/>
          <w:numId w:val="73"/>
        </w:numPr>
      </w:pPr>
      <w:proofErr w:type="spellStart"/>
      <w:r>
        <w:rPr>
          <w:b/>
          <w:bCs/>
        </w:rPr>
        <w:t>Второй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слой</w:t>
      </w:r>
      <w:proofErr w:type="spellEnd"/>
      <w:r>
        <w:rPr>
          <w:b/>
          <w:bCs/>
        </w:rPr>
        <w:t xml:space="preserve"> (</w:t>
      </w:r>
      <w:proofErr w:type="spellStart"/>
      <w:r>
        <w:rPr>
          <w:b/>
          <w:bCs/>
        </w:rPr>
        <w:t>нелинейный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слой</w:t>
      </w:r>
      <w:proofErr w:type="spellEnd"/>
      <w:r>
        <w:rPr>
          <w:b/>
          <w:bCs/>
        </w:rPr>
        <w:t>)</w:t>
      </w:r>
      <w:r>
        <w:t>:</w:t>
      </w:r>
    </w:p>
    <w:p w14:paraId="2EB7F223" w14:textId="77777777" w:rsidR="007D75E6" w:rsidRPr="00FA2BCD" w:rsidRDefault="00000000">
      <w:pPr>
        <w:pStyle w:val="Compact"/>
        <w:numPr>
          <w:ilvl w:val="1"/>
          <w:numId w:val="74"/>
        </w:numPr>
        <w:rPr>
          <w:lang w:val="ru-RU"/>
        </w:rPr>
      </w:pPr>
      <w:r w:rsidRPr="00FA2BCD">
        <w:rPr>
          <w:lang w:val="ru-RU"/>
        </w:rPr>
        <w:t xml:space="preserve">Реализует механизм подавления побочных реакций (механизм подавления конкурентов, </w:t>
      </w:r>
      <w:r>
        <w:t>lateral</w:t>
      </w:r>
      <w:r w:rsidRPr="00FA2BCD">
        <w:rPr>
          <w:lang w:val="ru-RU"/>
        </w:rPr>
        <w:t xml:space="preserve"> </w:t>
      </w:r>
      <w:r>
        <w:t>inhibition</w:t>
      </w:r>
      <w:r w:rsidRPr="00FA2BCD">
        <w:rPr>
          <w:lang w:val="ru-RU"/>
        </w:rPr>
        <w:t>).</w:t>
      </w:r>
    </w:p>
    <w:p w14:paraId="61D0EB8D" w14:textId="77777777" w:rsidR="007D75E6" w:rsidRPr="00FA2BCD" w:rsidRDefault="00000000">
      <w:pPr>
        <w:pStyle w:val="Compact"/>
        <w:numPr>
          <w:ilvl w:val="1"/>
          <w:numId w:val="74"/>
        </w:numPr>
        <w:rPr>
          <w:lang w:val="ru-RU"/>
        </w:rPr>
      </w:pPr>
      <w:r w:rsidRPr="00FA2BCD">
        <w:rPr>
          <w:lang w:val="ru-RU"/>
        </w:rPr>
        <w:t>На выходе остаётся активированным только один нейрон, соответствующий наиболее близкому образцу.</w:t>
      </w:r>
    </w:p>
    <w:p w14:paraId="26E95AF6" w14:textId="77777777" w:rsidR="007D75E6" w:rsidRPr="00FA2BCD" w:rsidRDefault="00000000">
      <w:pPr>
        <w:pStyle w:val="Compact"/>
        <w:numPr>
          <w:ilvl w:val="1"/>
          <w:numId w:val="74"/>
        </w:numPr>
        <w:rPr>
          <w:lang w:val="ru-RU"/>
        </w:rPr>
      </w:pPr>
      <w:r w:rsidRPr="00FA2BCD">
        <w:rPr>
          <w:lang w:val="ru-RU"/>
        </w:rPr>
        <w:t>Обычно используется правило максимального отклика.</w:t>
      </w:r>
    </w:p>
    <w:p w14:paraId="615367EE" w14:textId="77777777" w:rsidR="007D75E6" w:rsidRDefault="00000000">
      <w:pPr>
        <w:pStyle w:val="3"/>
      </w:pPr>
      <w:bookmarkStart w:id="94" w:name="принцип-работы"/>
      <w:bookmarkEnd w:id="93"/>
      <w:proofErr w:type="spellStart"/>
      <w:r>
        <w:t>Принцип</w:t>
      </w:r>
      <w:proofErr w:type="spellEnd"/>
      <w:r>
        <w:t xml:space="preserve"> </w:t>
      </w:r>
      <w:proofErr w:type="spellStart"/>
      <w:r>
        <w:t>работы</w:t>
      </w:r>
      <w:proofErr w:type="spellEnd"/>
    </w:p>
    <w:p w14:paraId="57C70A20" w14:textId="77777777" w:rsidR="007D75E6" w:rsidRPr="00FA2BCD" w:rsidRDefault="00000000">
      <w:pPr>
        <w:pStyle w:val="Compact"/>
        <w:numPr>
          <w:ilvl w:val="0"/>
          <w:numId w:val="75"/>
        </w:numPr>
        <w:rPr>
          <w:lang w:val="ru-RU"/>
        </w:rPr>
      </w:pPr>
      <w:r w:rsidRPr="00FA2BCD">
        <w:rPr>
          <w:lang w:val="ru-RU"/>
        </w:rPr>
        <w:t xml:space="preserve">На вход сети подаётся вектор </w:t>
      </w:r>
      <m:oMath>
        <m:r>
          <w:rPr>
            <w:rFonts w:ascii="Cambria Math" w:hAnsi="Cambria Math"/>
          </w:rPr>
          <m:t>X</m:t>
        </m:r>
      </m:oMath>
      <w:r w:rsidRPr="00FA2BCD">
        <w:rPr>
          <w:lang w:val="ru-RU"/>
        </w:rPr>
        <w:t>.</w:t>
      </w:r>
    </w:p>
    <w:p w14:paraId="09DC4059" w14:textId="77777777" w:rsidR="007D75E6" w:rsidRPr="00FA2BCD" w:rsidRDefault="00000000">
      <w:pPr>
        <w:pStyle w:val="Compact"/>
        <w:numPr>
          <w:ilvl w:val="0"/>
          <w:numId w:val="75"/>
        </w:numPr>
        <w:rPr>
          <w:lang w:val="ru-RU"/>
        </w:rPr>
      </w:pPr>
      <w:r w:rsidRPr="00FA2BCD">
        <w:rPr>
          <w:lang w:val="ru-RU"/>
        </w:rPr>
        <w:t xml:space="preserve">Первый слой вычисляет “сходство”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A2BCD">
        <w:rPr>
          <w:lang w:val="ru-RU"/>
        </w:rPr>
        <w:t xml:space="preserve"> между входным вектором и каждым эталоном:</w:t>
      </w:r>
    </w:p>
    <w:p w14:paraId="619D5E30" w14:textId="77777777" w:rsidR="007D75E6" w:rsidRDefault="00000000">
      <w:pPr>
        <w:pStyle w:val="Compact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j</m:t>
              </m:r>
            </m:sub>
            <m:sup>
              <m:r>
                <w:rPr>
                  <w:rFonts w:ascii="Cambria Math" w:hAnsi="Cambria Math"/>
                </w:rPr>
                <m:t>​</m:t>
              </m:r>
            </m:sup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ij</m:t>
                  </m:r>
                </m:sub>
              </m:sSub>
            </m:e>
          </m:nary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</m:oMath>
      </m:oMathPara>
    </w:p>
    <w:p w14:paraId="6D3338B1" w14:textId="77777777" w:rsidR="007D75E6" w:rsidRPr="00FA2BCD" w:rsidRDefault="00000000">
      <w:pPr>
        <w:pStyle w:val="Compact"/>
        <w:numPr>
          <w:ilvl w:val="0"/>
          <w:numId w:val="75"/>
        </w:numPr>
        <w:rPr>
          <w:lang w:val="ru-RU"/>
        </w:rPr>
      </w:pPr>
      <w:r w:rsidRPr="00FA2BCD">
        <w:rPr>
          <w:lang w:val="ru-RU"/>
        </w:rPr>
        <w:t>Второй слой подавляет все отклики, кроме максимального.</w:t>
      </w:r>
    </w:p>
    <w:p w14:paraId="6112D5A9" w14:textId="77777777" w:rsidR="007D75E6" w:rsidRPr="00FA2BCD" w:rsidRDefault="00000000">
      <w:pPr>
        <w:pStyle w:val="Compact"/>
        <w:numPr>
          <w:ilvl w:val="0"/>
          <w:numId w:val="75"/>
        </w:numPr>
        <w:rPr>
          <w:lang w:val="ru-RU"/>
        </w:rPr>
      </w:pPr>
      <w:r w:rsidRPr="00FA2BCD">
        <w:rPr>
          <w:lang w:val="ru-RU"/>
        </w:rPr>
        <w:t>Победивший нейрон указывает на класс, к которому относится входной вектор.</w:t>
      </w:r>
    </w:p>
    <w:p w14:paraId="2A9B9BDF" w14:textId="77777777" w:rsidR="007D75E6" w:rsidRDefault="00000000">
      <w:pPr>
        <w:pStyle w:val="3"/>
      </w:pPr>
      <w:bookmarkStart w:id="95" w:name="особенности"/>
      <w:bookmarkEnd w:id="94"/>
      <w:proofErr w:type="spellStart"/>
      <w:r>
        <w:t>Особенности</w:t>
      </w:r>
      <w:proofErr w:type="spellEnd"/>
    </w:p>
    <w:p w14:paraId="2EB78DEF" w14:textId="77777777" w:rsidR="007D75E6" w:rsidRPr="00FA2BCD" w:rsidRDefault="00000000">
      <w:pPr>
        <w:pStyle w:val="Compact"/>
        <w:numPr>
          <w:ilvl w:val="0"/>
          <w:numId w:val="76"/>
        </w:numPr>
        <w:rPr>
          <w:lang w:val="ru-RU"/>
        </w:rPr>
      </w:pPr>
      <w:r w:rsidRPr="00FA2BCD">
        <w:rPr>
          <w:lang w:val="ru-RU"/>
        </w:rPr>
        <w:t xml:space="preserve">Сеть Хэмминга обучается </w:t>
      </w:r>
      <w:r w:rsidRPr="00FA2BCD">
        <w:rPr>
          <w:b/>
          <w:bCs/>
          <w:lang w:val="ru-RU"/>
        </w:rPr>
        <w:t>однократно</w:t>
      </w:r>
      <w:r w:rsidRPr="00FA2BCD">
        <w:rPr>
          <w:lang w:val="ru-RU"/>
        </w:rPr>
        <w:t>, просто запоминая эталоны.</w:t>
      </w:r>
    </w:p>
    <w:p w14:paraId="52CCCE15" w14:textId="77777777" w:rsidR="007D75E6" w:rsidRPr="00FA2BCD" w:rsidRDefault="00000000">
      <w:pPr>
        <w:pStyle w:val="Compact"/>
        <w:numPr>
          <w:ilvl w:val="0"/>
          <w:numId w:val="76"/>
        </w:numPr>
        <w:rPr>
          <w:lang w:val="ru-RU"/>
        </w:rPr>
      </w:pPr>
      <w:r w:rsidRPr="00FA2BCD">
        <w:rPr>
          <w:lang w:val="ru-RU"/>
        </w:rPr>
        <w:t>Быстрая классификация: процесс распознавания требует одного прямого прохода через сеть.</w:t>
      </w:r>
    </w:p>
    <w:p w14:paraId="160AE7AE" w14:textId="77777777" w:rsidR="007D75E6" w:rsidRPr="00FA2BCD" w:rsidRDefault="00000000">
      <w:pPr>
        <w:pStyle w:val="Compact"/>
        <w:numPr>
          <w:ilvl w:val="0"/>
          <w:numId w:val="76"/>
        </w:numPr>
        <w:rPr>
          <w:lang w:val="ru-RU"/>
        </w:rPr>
      </w:pPr>
      <w:r w:rsidRPr="00FA2BCD">
        <w:rPr>
          <w:lang w:val="ru-RU"/>
        </w:rPr>
        <w:t>Основная область применения — задачи классификации и распознавания образов (например, текстовые шаблоны, сигналы, образы).</w:t>
      </w:r>
    </w:p>
    <w:p w14:paraId="3B66AED7" w14:textId="77777777" w:rsidR="007D75E6" w:rsidRPr="00FA2BCD" w:rsidRDefault="00000000">
      <w:pPr>
        <w:pStyle w:val="3"/>
        <w:rPr>
          <w:lang w:val="ru-RU"/>
        </w:rPr>
      </w:pPr>
      <w:bookmarkStart w:id="96" w:name="отличие-от-других-сетей"/>
      <w:bookmarkEnd w:id="95"/>
      <w:r w:rsidRPr="00FA2BCD">
        <w:rPr>
          <w:lang w:val="ru-RU"/>
        </w:rPr>
        <w:t>Отличие от других сетей</w:t>
      </w:r>
    </w:p>
    <w:p w14:paraId="6D4E4385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В отличие от многослойных персептронов, сеть Хэмминга не требует многократного обучения через обратное распространение ошибки. Её задача — находить ближайший эталон в памяти на основе заданной метрики (метрики Хэмминга или косинусной меры).</w:t>
      </w:r>
    </w:p>
    <w:p w14:paraId="6E814837" w14:textId="77777777" w:rsidR="007D75E6" w:rsidRPr="00FA2BCD" w:rsidRDefault="00000000">
      <w:pPr>
        <w:pStyle w:val="2"/>
        <w:rPr>
          <w:lang w:val="ru-RU"/>
        </w:rPr>
      </w:pPr>
      <w:bookmarkStart w:id="97" w:name="Xb6ea39f052b74f85c9882cd70d474cb0c04430e"/>
      <w:bookmarkEnd w:id="91"/>
      <w:bookmarkEnd w:id="96"/>
      <w:r w:rsidRPr="00FA2BCD">
        <w:rPr>
          <w:lang w:val="ru-RU"/>
        </w:rPr>
        <w:lastRenderedPageBreak/>
        <w:t>Вопрос 3. Проектирование на основе языков описания аппаратных средств</w:t>
      </w:r>
    </w:p>
    <w:p w14:paraId="70BC4C68" w14:textId="77777777" w:rsidR="007D75E6" w:rsidRPr="00FA2BCD" w:rsidRDefault="00000000">
      <w:pPr>
        <w:pStyle w:val="4"/>
        <w:rPr>
          <w:lang w:val="ru-RU"/>
        </w:rPr>
      </w:pPr>
      <w:bookmarkStart w:id="98" w:name="языки-описания-аппаратных-средств-hdl"/>
      <w:r w:rsidRPr="00FA2BCD">
        <w:rPr>
          <w:lang w:val="ru-RU"/>
        </w:rPr>
        <w:t>Языки описания аппаратных средств (</w:t>
      </w:r>
      <w:r>
        <w:t>HDL</w:t>
      </w:r>
      <w:r w:rsidRPr="00FA2BCD">
        <w:rPr>
          <w:lang w:val="ru-RU"/>
        </w:rPr>
        <w:t>)</w:t>
      </w:r>
    </w:p>
    <w:p w14:paraId="02CC1750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Языки </w:t>
      </w:r>
      <w:r>
        <w:t>HDL</w:t>
      </w:r>
      <w:r w:rsidRPr="00FA2BCD">
        <w:rPr>
          <w:lang w:val="ru-RU"/>
        </w:rPr>
        <w:t xml:space="preserve"> (</w:t>
      </w:r>
      <w:r>
        <w:t>Hardware</w:t>
      </w:r>
      <w:r w:rsidRPr="00FA2BCD">
        <w:rPr>
          <w:lang w:val="ru-RU"/>
        </w:rPr>
        <w:t xml:space="preserve"> </w:t>
      </w:r>
      <w:r>
        <w:t>Description</w:t>
      </w:r>
      <w:r w:rsidRPr="00FA2BCD">
        <w:rPr>
          <w:lang w:val="ru-RU"/>
        </w:rPr>
        <w:t xml:space="preserve"> </w:t>
      </w:r>
      <w:r>
        <w:t>Languages</w:t>
      </w:r>
      <w:r w:rsidRPr="00FA2BCD">
        <w:rPr>
          <w:lang w:val="ru-RU"/>
        </w:rPr>
        <w:t xml:space="preserve">) предназначены для описания структуры и поведения цифровых устройств. Основными языками являются </w:t>
      </w:r>
      <w:r>
        <w:t>Verilog</w:t>
      </w:r>
      <w:r w:rsidRPr="00FA2BCD">
        <w:rPr>
          <w:lang w:val="ru-RU"/>
        </w:rPr>
        <w:t xml:space="preserve"> и </w:t>
      </w:r>
      <w:r>
        <w:t>VHDL</w:t>
      </w:r>
      <w:r w:rsidRPr="00FA2BCD">
        <w:rPr>
          <w:lang w:val="ru-RU"/>
        </w:rPr>
        <w:t xml:space="preserve">. Они позволяют описывать как комбинационные, так и </w:t>
      </w:r>
      <w:proofErr w:type="spellStart"/>
      <w:r w:rsidRPr="00FA2BCD">
        <w:rPr>
          <w:lang w:val="ru-RU"/>
        </w:rPr>
        <w:t>последовательностные</w:t>
      </w:r>
      <w:proofErr w:type="spellEnd"/>
      <w:r w:rsidRPr="00FA2BCD">
        <w:rPr>
          <w:lang w:val="ru-RU"/>
        </w:rPr>
        <w:t xml:space="preserve"> схемы на уровне абстракции, близком к архитектуре устройства.</w:t>
      </w:r>
    </w:p>
    <w:p w14:paraId="6AA71055" w14:textId="77777777" w:rsidR="007D75E6" w:rsidRDefault="00000000">
      <w:pPr>
        <w:pStyle w:val="4"/>
      </w:pPr>
      <w:bookmarkStart w:id="99" w:name="основные-этапы-проектирования-1"/>
      <w:bookmarkEnd w:id="98"/>
      <w:proofErr w:type="spellStart"/>
      <w:r>
        <w:t>Основные</w:t>
      </w:r>
      <w:proofErr w:type="spellEnd"/>
      <w:r>
        <w:t xml:space="preserve"> </w:t>
      </w:r>
      <w:proofErr w:type="spellStart"/>
      <w:r>
        <w:t>этапы</w:t>
      </w:r>
      <w:proofErr w:type="spellEnd"/>
      <w:r>
        <w:t xml:space="preserve"> </w:t>
      </w:r>
      <w:proofErr w:type="spellStart"/>
      <w:r>
        <w:t>проектирования</w:t>
      </w:r>
      <w:proofErr w:type="spellEnd"/>
    </w:p>
    <w:p w14:paraId="262A7688" w14:textId="77777777" w:rsidR="007D75E6" w:rsidRDefault="00000000">
      <w:pPr>
        <w:pStyle w:val="Compact"/>
        <w:numPr>
          <w:ilvl w:val="0"/>
          <w:numId w:val="77"/>
        </w:numPr>
      </w:pPr>
      <w:r>
        <w:rPr>
          <w:b/>
          <w:bCs/>
        </w:rPr>
        <w:t>Описание схемы</w:t>
      </w:r>
      <w:r>
        <w:t>:</w:t>
      </w:r>
    </w:p>
    <w:p w14:paraId="46120E3B" w14:textId="77777777" w:rsidR="007D75E6" w:rsidRPr="00FA2BCD" w:rsidRDefault="00000000">
      <w:pPr>
        <w:pStyle w:val="Compact"/>
        <w:numPr>
          <w:ilvl w:val="1"/>
          <w:numId w:val="78"/>
        </w:numPr>
        <w:rPr>
          <w:lang w:val="ru-RU"/>
        </w:rPr>
      </w:pPr>
      <w:r w:rsidRPr="00FA2BCD">
        <w:rPr>
          <w:lang w:val="ru-RU"/>
        </w:rPr>
        <w:t>Поведенческое описание (</w:t>
      </w:r>
      <w:r>
        <w:t>behavioral</w:t>
      </w:r>
      <w:r w:rsidRPr="00FA2BCD">
        <w:rPr>
          <w:lang w:val="ru-RU"/>
        </w:rPr>
        <w:t>): описание функциональности без детализации архитектуры.</w:t>
      </w:r>
    </w:p>
    <w:p w14:paraId="3DB8CA92" w14:textId="77777777" w:rsidR="007D75E6" w:rsidRPr="00FA2BCD" w:rsidRDefault="00000000">
      <w:pPr>
        <w:pStyle w:val="Compact"/>
        <w:numPr>
          <w:ilvl w:val="1"/>
          <w:numId w:val="78"/>
        </w:numPr>
        <w:rPr>
          <w:lang w:val="ru-RU"/>
        </w:rPr>
      </w:pPr>
      <w:r w:rsidRPr="00FA2BCD">
        <w:rPr>
          <w:lang w:val="ru-RU"/>
        </w:rPr>
        <w:t>Структурное описание (</w:t>
      </w:r>
      <w:r>
        <w:t>structural</w:t>
      </w:r>
      <w:r w:rsidRPr="00FA2BCD">
        <w:rPr>
          <w:lang w:val="ru-RU"/>
        </w:rPr>
        <w:t>): описание взаимосвязей между модулями.</w:t>
      </w:r>
    </w:p>
    <w:p w14:paraId="75401469" w14:textId="77777777" w:rsidR="007D75E6" w:rsidRDefault="00000000">
      <w:pPr>
        <w:pStyle w:val="Compact"/>
        <w:numPr>
          <w:ilvl w:val="0"/>
          <w:numId w:val="77"/>
        </w:numPr>
      </w:pPr>
      <w:proofErr w:type="spellStart"/>
      <w:r>
        <w:rPr>
          <w:b/>
          <w:bCs/>
        </w:rPr>
        <w:t>Синтез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схемы</w:t>
      </w:r>
      <w:proofErr w:type="spellEnd"/>
      <w:r>
        <w:t>:</w:t>
      </w:r>
    </w:p>
    <w:p w14:paraId="365BE406" w14:textId="77777777" w:rsidR="007D75E6" w:rsidRPr="00FA2BCD" w:rsidRDefault="00000000">
      <w:pPr>
        <w:pStyle w:val="Compact"/>
        <w:numPr>
          <w:ilvl w:val="1"/>
          <w:numId w:val="79"/>
        </w:numPr>
        <w:rPr>
          <w:lang w:val="ru-RU"/>
        </w:rPr>
      </w:pPr>
      <w:r w:rsidRPr="00FA2BCD">
        <w:rPr>
          <w:lang w:val="ru-RU"/>
        </w:rPr>
        <w:t xml:space="preserve">Преобразование </w:t>
      </w:r>
      <w:r>
        <w:t>HDL</w:t>
      </w:r>
      <w:r w:rsidRPr="00FA2BCD">
        <w:rPr>
          <w:lang w:val="ru-RU"/>
        </w:rPr>
        <w:t>-кода в сетевой граф (</w:t>
      </w:r>
      <w:r>
        <w:t>netlist</w:t>
      </w:r>
      <w:r w:rsidRPr="00FA2BCD">
        <w:rPr>
          <w:lang w:val="ru-RU"/>
        </w:rPr>
        <w:t xml:space="preserve">), который отражает использование аппаратных ресурсов </w:t>
      </w:r>
      <w:r>
        <w:t>FPGA</w:t>
      </w:r>
      <w:r w:rsidRPr="00FA2BCD">
        <w:rPr>
          <w:lang w:val="ru-RU"/>
        </w:rPr>
        <w:t>.</w:t>
      </w:r>
    </w:p>
    <w:p w14:paraId="7E4798F6" w14:textId="77777777" w:rsidR="007D75E6" w:rsidRDefault="00000000">
      <w:pPr>
        <w:pStyle w:val="Compact"/>
        <w:numPr>
          <w:ilvl w:val="0"/>
          <w:numId w:val="77"/>
        </w:numPr>
      </w:pPr>
      <w:proofErr w:type="spellStart"/>
      <w:r>
        <w:rPr>
          <w:b/>
          <w:bCs/>
        </w:rPr>
        <w:t>Функциональная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симуляция</w:t>
      </w:r>
      <w:proofErr w:type="spellEnd"/>
      <w:r>
        <w:t>:</w:t>
      </w:r>
    </w:p>
    <w:p w14:paraId="1BC40CF5" w14:textId="77777777" w:rsidR="007D75E6" w:rsidRPr="00FA2BCD" w:rsidRDefault="00000000">
      <w:pPr>
        <w:pStyle w:val="Compact"/>
        <w:numPr>
          <w:ilvl w:val="1"/>
          <w:numId w:val="80"/>
        </w:numPr>
        <w:rPr>
          <w:lang w:val="ru-RU"/>
        </w:rPr>
      </w:pPr>
      <w:r w:rsidRPr="00FA2BCD">
        <w:rPr>
          <w:lang w:val="ru-RU"/>
        </w:rPr>
        <w:t>Проверка правильности работы схемы до этапа синтеза.</w:t>
      </w:r>
    </w:p>
    <w:p w14:paraId="4B31C295" w14:textId="77777777" w:rsidR="007D75E6" w:rsidRPr="00FA2BCD" w:rsidRDefault="00000000">
      <w:pPr>
        <w:pStyle w:val="Compact"/>
        <w:numPr>
          <w:ilvl w:val="1"/>
          <w:numId w:val="80"/>
        </w:numPr>
        <w:rPr>
          <w:lang w:val="ru-RU"/>
        </w:rPr>
      </w:pPr>
      <w:r w:rsidRPr="00FA2BCD">
        <w:rPr>
          <w:lang w:val="ru-RU"/>
        </w:rPr>
        <w:t xml:space="preserve">Используются инструменты </w:t>
      </w:r>
      <w:proofErr w:type="spellStart"/>
      <w:r>
        <w:t>ModelSim</w:t>
      </w:r>
      <w:proofErr w:type="spellEnd"/>
      <w:r w:rsidRPr="00FA2BCD">
        <w:rPr>
          <w:lang w:val="ru-RU"/>
        </w:rPr>
        <w:t xml:space="preserve">, </w:t>
      </w:r>
      <w:proofErr w:type="spellStart"/>
      <w:r>
        <w:t>QuestaSim</w:t>
      </w:r>
      <w:proofErr w:type="spellEnd"/>
      <w:r w:rsidRPr="00FA2BCD">
        <w:rPr>
          <w:lang w:val="ru-RU"/>
        </w:rPr>
        <w:t xml:space="preserve"> и аналогичные.</w:t>
      </w:r>
    </w:p>
    <w:p w14:paraId="4F02B514" w14:textId="77777777" w:rsidR="007D75E6" w:rsidRDefault="00000000">
      <w:pPr>
        <w:pStyle w:val="Compact"/>
        <w:numPr>
          <w:ilvl w:val="0"/>
          <w:numId w:val="77"/>
        </w:numPr>
      </w:pPr>
      <w:proofErr w:type="spellStart"/>
      <w:r>
        <w:rPr>
          <w:b/>
          <w:bCs/>
        </w:rPr>
        <w:t>Размещение</w:t>
      </w:r>
      <w:proofErr w:type="spellEnd"/>
      <w:r>
        <w:rPr>
          <w:b/>
          <w:bCs/>
        </w:rPr>
        <w:t xml:space="preserve"> и </w:t>
      </w:r>
      <w:proofErr w:type="spellStart"/>
      <w:r>
        <w:rPr>
          <w:b/>
          <w:bCs/>
        </w:rPr>
        <w:t>трассировка</w:t>
      </w:r>
      <w:proofErr w:type="spellEnd"/>
      <w:r>
        <w:t>:</w:t>
      </w:r>
    </w:p>
    <w:p w14:paraId="35E9B022" w14:textId="77777777" w:rsidR="007D75E6" w:rsidRPr="00FA2BCD" w:rsidRDefault="00000000">
      <w:pPr>
        <w:pStyle w:val="Compact"/>
        <w:numPr>
          <w:ilvl w:val="1"/>
          <w:numId w:val="81"/>
        </w:numPr>
        <w:rPr>
          <w:lang w:val="ru-RU"/>
        </w:rPr>
      </w:pPr>
      <w:r w:rsidRPr="00FA2BCD">
        <w:rPr>
          <w:lang w:val="ru-RU"/>
        </w:rPr>
        <w:t xml:space="preserve">Размещение логических блоков и маршрутизация соединений на кристалле </w:t>
      </w:r>
      <w:r>
        <w:t>FPGA</w:t>
      </w:r>
      <w:r w:rsidRPr="00FA2BCD">
        <w:rPr>
          <w:lang w:val="ru-RU"/>
        </w:rPr>
        <w:t>.</w:t>
      </w:r>
    </w:p>
    <w:p w14:paraId="6116E975" w14:textId="77777777" w:rsidR="007D75E6" w:rsidRDefault="00000000">
      <w:pPr>
        <w:pStyle w:val="Compact"/>
        <w:numPr>
          <w:ilvl w:val="0"/>
          <w:numId w:val="77"/>
        </w:numPr>
      </w:pPr>
      <w:r>
        <w:rPr>
          <w:b/>
          <w:bCs/>
        </w:rPr>
        <w:t>Анализ временных характеристик</w:t>
      </w:r>
      <w:r>
        <w:t>:</w:t>
      </w:r>
    </w:p>
    <w:p w14:paraId="470716EE" w14:textId="77777777" w:rsidR="007D75E6" w:rsidRPr="00FA2BCD" w:rsidRDefault="00000000">
      <w:pPr>
        <w:pStyle w:val="Compact"/>
        <w:numPr>
          <w:ilvl w:val="1"/>
          <w:numId w:val="82"/>
        </w:numPr>
        <w:rPr>
          <w:lang w:val="ru-RU"/>
        </w:rPr>
      </w:pPr>
      <w:r w:rsidRPr="00FA2BCD">
        <w:rPr>
          <w:lang w:val="ru-RU"/>
        </w:rPr>
        <w:t>Проверка выполнения временных ограничений для корректной работы устройства.</w:t>
      </w:r>
    </w:p>
    <w:p w14:paraId="760771BD" w14:textId="77777777" w:rsidR="007D75E6" w:rsidRDefault="00000000">
      <w:pPr>
        <w:pStyle w:val="Compact"/>
        <w:numPr>
          <w:ilvl w:val="0"/>
          <w:numId w:val="77"/>
        </w:numPr>
      </w:pPr>
      <w:proofErr w:type="spellStart"/>
      <w:r>
        <w:rPr>
          <w:b/>
          <w:bCs/>
        </w:rPr>
        <w:t>Программирование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устройства</w:t>
      </w:r>
      <w:proofErr w:type="spellEnd"/>
      <w:r>
        <w:t>:</w:t>
      </w:r>
    </w:p>
    <w:p w14:paraId="16A3523A" w14:textId="77777777" w:rsidR="007D75E6" w:rsidRPr="00FA2BCD" w:rsidRDefault="00000000">
      <w:pPr>
        <w:pStyle w:val="Compact"/>
        <w:numPr>
          <w:ilvl w:val="1"/>
          <w:numId w:val="83"/>
        </w:numPr>
        <w:rPr>
          <w:lang w:val="ru-RU"/>
        </w:rPr>
      </w:pPr>
      <w:r w:rsidRPr="00FA2BCD">
        <w:rPr>
          <w:lang w:val="ru-RU"/>
        </w:rPr>
        <w:t xml:space="preserve">Генерация конфигурационного файла и загрузка его в </w:t>
      </w:r>
      <w:r>
        <w:t>FPGA</w:t>
      </w:r>
      <w:r w:rsidRPr="00FA2BCD">
        <w:rPr>
          <w:lang w:val="ru-RU"/>
        </w:rPr>
        <w:t>.</w:t>
      </w:r>
    </w:p>
    <w:p w14:paraId="12964A93" w14:textId="77777777" w:rsidR="007D75E6" w:rsidRDefault="00000000">
      <w:pPr>
        <w:pStyle w:val="4"/>
      </w:pPr>
      <w:bookmarkStart w:id="100" w:name="Xd195f6b3f066adc0a15c16c0d70d49a772a7217"/>
      <w:bookmarkEnd w:id="99"/>
      <w:r>
        <w:t>Преимущества проектирования на основе HDL</w:t>
      </w:r>
    </w:p>
    <w:p w14:paraId="2AB7922A" w14:textId="77777777" w:rsidR="007D75E6" w:rsidRPr="00FA2BCD" w:rsidRDefault="00000000">
      <w:pPr>
        <w:pStyle w:val="Compact"/>
        <w:numPr>
          <w:ilvl w:val="0"/>
          <w:numId w:val="84"/>
        </w:numPr>
        <w:rPr>
          <w:lang w:val="ru-RU"/>
        </w:rPr>
      </w:pPr>
      <w:r w:rsidRPr="00FA2BCD">
        <w:rPr>
          <w:b/>
          <w:bCs/>
          <w:lang w:val="ru-RU"/>
        </w:rPr>
        <w:t>Ускорение разработки</w:t>
      </w:r>
      <w:r w:rsidRPr="00FA2BCD">
        <w:rPr>
          <w:lang w:val="ru-RU"/>
        </w:rPr>
        <w:t>: позволяет автоматизировать многие процессы проектирования.</w:t>
      </w:r>
    </w:p>
    <w:p w14:paraId="5F6F27E7" w14:textId="77777777" w:rsidR="007D75E6" w:rsidRPr="00FA2BCD" w:rsidRDefault="00000000">
      <w:pPr>
        <w:pStyle w:val="Compact"/>
        <w:numPr>
          <w:ilvl w:val="0"/>
          <w:numId w:val="84"/>
        </w:numPr>
        <w:rPr>
          <w:lang w:val="ru-RU"/>
        </w:rPr>
      </w:pPr>
      <w:r w:rsidRPr="00FA2BCD">
        <w:rPr>
          <w:b/>
          <w:bCs/>
          <w:lang w:val="ru-RU"/>
        </w:rPr>
        <w:t>Портативность</w:t>
      </w:r>
      <w:r w:rsidRPr="00FA2BCD">
        <w:rPr>
          <w:lang w:val="ru-RU"/>
        </w:rPr>
        <w:t xml:space="preserve">: </w:t>
      </w:r>
      <w:r>
        <w:t>HDL</w:t>
      </w:r>
      <w:r w:rsidRPr="00FA2BCD">
        <w:rPr>
          <w:lang w:val="ru-RU"/>
        </w:rPr>
        <w:t xml:space="preserve">-код может быть использован для различных </w:t>
      </w:r>
      <w:r>
        <w:t>FPGA</w:t>
      </w:r>
      <w:r w:rsidRPr="00FA2BCD">
        <w:rPr>
          <w:lang w:val="ru-RU"/>
        </w:rPr>
        <w:t>.</w:t>
      </w:r>
    </w:p>
    <w:p w14:paraId="465AB02B" w14:textId="6FBC7FC6" w:rsidR="007D75E6" w:rsidRPr="00FA2BCD" w:rsidRDefault="00000000">
      <w:pPr>
        <w:pStyle w:val="Compact"/>
        <w:numPr>
          <w:ilvl w:val="0"/>
          <w:numId w:val="84"/>
        </w:numPr>
        <w:rPr>
          <w:lang w:val="ru-RU"/>
        </w:rPr>
      </w:pPr>
      <w:r w:rsidRPr="00FA2BCD">
        <w:rPr>
          <w:b/>
          <w:bCs/>
          <w:lang w:val="ru-RU"/>
        </w:rPr>
        <w:t>Модульность</w:t>
      </w:r>
      <w:r w:rsidRPr="00FA2BCD">
        <w:rPr>
          <w:lang w:val="ru-RU"/>
        </w:rPr>
        <w:t>: поддержка иерархии позволяет разрабатывать сложные проекты, используя простые модули.</w:t>
      </w:r>
    </w:p>
    <w:p w14:paraId="51219B9F" w14:textId="77777777" w:rsidR="007D75E6" w:rsidRPr="00FA2BCD" w:rsidRDefault="00000000">
      <w:pPr>
        <w:pStyle w:val="SourceCode"/>
        <w:rPr>
          <w:sz w:val="22"/>
          <w:szCs w:val="22"/>
        </w:rPr>
      </w:pPr>
      <w:r w:rsidRPr="00FA2BCD">
        <w:rPr>
          <w:rStyle w:val="KeywordTok"/>
          <w:sz w:val="20"/>
          <w:szCs w:val="22"/>
        </w:rPr>
        <w:t>module</w:t>
      </w:r>
      <w:r w:rsidRPr="00FA2BCD">
        <w:rPr>
          <w:rStyle w:val="NormalTok"/>
          <w:sz w:val="20"/>
          <w:szCs w:val="22"/>
        </w:rPr>
        <w:t xml:space="preserve"> </w:t>
      </w:r>
      <w:proofErr w:type="spellStart"/>
      <w:r w:rsidRPr="00FA2BCD">
        <w:rPr>
          <w:rStyle w:val="NormalTok"/>
          <w:sz w:val="20"/>
          <w:szCs w:val="22"/>
        </w:rPr>
        <w:t>and_gate</w:t>
      </w:r>
      <w:proofErr w:type="spellEnd"/>
      <w:r w:rsidRPr="00FA2BCD">
        <w:rPr>
          <w:rStyle w:val="NormalTok"/>
          <w:sz w:val="20"/>
          <w:szCs w:val="22"/>
        </w:rPr>
        <w:t xml:space="preserve"> </w:t>
      </w:r>
      <w:r w:rsidRPr="00FA2BCD">
        <w:rPr>
          <w:rStyle w:val="OperatorTok"/>
          <w:sz w:val="20"/>
          <w:szCs w:val="22"/>
        </w:rPr>
        <w:t>(</w:t>
      </w:r>
      <w:r w:rsidRPr="00FA2BCD">
        <w:rPr>
          <w:sz w:val="22"/>
          <w:szCs w:val="22"/>
        </w:rPr>
        <w:br/>
      </w:r>
      <w:r w:rsidRPr="00FA2BCD">
        <w:rPr>
          <w:rStyle w:val="NormalTok"/>
          <w:sz w:val="20"/>
          <w:szCs w:val="22"/>
        </w:rPr>
        <w:t xml:space="preserve">    </w:t>
      </w:r>
      <w:r w:rsidRPr="00FA2BCD">
        <w:rPr>
          <w:rStyle w:val="DataTypeTok"/>
          <w:sz w:val="20"/>
          <w:szCs w:val="22"/>
        </w:rPr>
        <w:t>input</w:t>
      </w:r>
      <w:r w:rsidRPr="00FA2BCD">
        <w:rPr>
          <w:rStyle w:val="NormalTok"/>
          <w:sz w:val="20"/>
          <w:szCs w:val="22"/>
        </w:rPr>
        <w:t xml:space="preserve"> </w:t>
      </w:r>
      <w:r w:rsidRPr="00FA2BCD">
        <w:rPr>
          <w:rStyle w:val="DataTypeTok"/>
          <w:sz w:val="20"/>
          <w:szCs w:val="22"/>
        </w:rPr>
        <w:t>wire</w:t>
      </w:r>
      <w:r w:rsidRPr="00FA2BCD">
        <w:rPr>
          <w:rStyle w:val="NormalTok"/>
          <w:sz w:val="20"/>
          <w:szCs w:val="22"/>
        </w:rPr>
        <w:t xml:space="preserve"> a</w:t>
      </w:r>
      <w:r w:rsidRPr="00FA2BCD">
        <w:rPr>
          <w:rStyle w:val="OperatorTok"/>
          <w:sz w:val="20"/>
          <w:szCs w:val="22"/>
        </w:rPr>
        <w:t>,</w:t>
      </w:r>
      <w:r w:rsidRPr="00FA2BCD">
        <w:rPr>
          <w:sz w:val="22"/>
          <w:szCs w:val="22"/>
        </w:rPr>
        <w:br/>
      </w:r>
      <w:r w:rsidRPr="00FA2BCD">
        <w:rPr>
          <w:rStyle w:val="NormalTok"/>
          <w:sz w:val="20"/>
          <w:szCs w:val="22"/>
        </w:rPr>
        <w:t xml:space="preserve">    </w:t>
      </w:r>
      <w:r w:rsidRPr="00FA2BCD">
        <w:rPr>
          <w:rStyle w:val="DataTypeTok"/>
          <w:sz w:val="20"/>
          <w:szCs w:val="22"/>
        </w:rPr>
        <w:t>input</w:t>
      </w:r>
      <w:r w:rsidRPr="00FA2BCD">
        <w:rPr>
          <w:rStyle w:val="NormalTok"/>
          <w:sz w:val="20"/>
          <w:szCs w:val="22"/>
        </w:rPr>
        <w:t xml:space="preserve"> </w:t>
      </w:r>
      <w:r w:rsidRPr="00FA2BCD">
        <w:rPr>
          <w:rStyle w:val="DataTypeTok"/>
          <w:sz w:val="20"/>
          <w:szCs w:val="22"/>
        </w:rPr>
        <w:t>wire</w:t>
      </w:r>
      <w:r w:rsidRPr="00FA2BCD">
        <w:rPr>
          <w:rStyle w:val="NormalTok"/>
          <w:sz w:val="20"/>
          <w:szCs w:val="22"/>
        </w:rPr>
        <w:t xml:space="preserve"> b</w:t>
      </w:r>
      <w:r w:rsidRPr="00FA2BCD">
        <w:rPr>
          <w:rStyle w:val="OperatorTok"/>
          <w:sz w:val="20"/>
          <w:szCs w:val="22"/>
        </w:rPr>
        <w:t>,</w:t>
      </w:r>
      <w:r w:rsidRPr="00FA2BCD">
        <w:rPr>
          <w:sz w:val="22"/>
          <w:szCs w:val="22"/>
        </w:rPr>
        <w:br/>
      </w:r>
      <w:r w:rsidRPr="00FA2BCD">
        <w:rPr>
          <w:rStyle w:val="NormalTok"/>
          <w:sz w:val="20"/>
          <w:szCs w:val="22"/>
        </w:rPr>
        <w:t xml:space="preserve">    </w:t>
      </w:r>
      <w:r w:rsidRPr="00FA2BCD">
        <w:rPr>
          <w:rStyle w:val="DataTypeTok"/>
          <w:sz w:val="20"/>
          <w:szCs w:val="22"/>
        </w:rPr>
        <w:t>output</w:t>
      </w:r>
      <w:r w:rsidRPr="00FA2BCD">
        <w:rPr>
          <w:rStyle w:val="NormalTok"/>
          <w:sz w:val="20"/>
          <w:szCs w:val="22"/>
        </w:rPr>
        <w:t xml:space="preserve"> </w:t>
      </w:r>
      <w:r w:rsidRPr="00FA2BCD">
        <w:rPr>
          <w:rStyle w:val="DataTypeTok"/>
          <w:sz w:val="20"/>
          <w:szCs w:val="22"/>
        </w:rPr>
        <w:t>wire</w:t>
      </w:r>
      <w:r w:rsidRPr="00FA2BCD">
        <w:rPr>
          <w:rStyle w:val="NormalTok"/>
          <w:sz w:val="20"/>
          <w:szCs w:val="22"/>
        </w:rPr>
        <w:t xml:space="preserve"> y</w:t>
      </w:r>
      <w:r w:rsidRPr="00FA2BCD">
        <w:rPr>
          <w:sz w:val="22"/>
          <w:szCs w:val="22"/>
        </w:rPr>
        <w:br/>
      </w:r>
      <w:r w:rsidRPr="00FA2BCD">
        <w:rPr>
          <w:rStyle w:val="OperatorTok"/>
          <w:sz w:val="20"/>
          <w:szCs w:val="22"/>
        </w:rPr>
        <w:t>);</w:t>
      </w:r>
      <w:r w:rsidRPr="00FA2BCD">
        <w:rPr>
          <w:sz w:val="22"/>
          <w:szCs w:val="22"/>
        </w:rPr>
        <w:br/>
      </w:r>
      <w:r w:rsidRPr="00FA2BCD">
        <w:rPr>
          <w:rStyle w:val="NormalTok"/>
          <w:sz w:val="20"/>
          <w:szCs w:val="22"/>
        </w:rPr>
        <w:t xml:space="preserve">    </w:t>
      </w:r>
      <w:r w:rsidRPr="00FA2BCD">
        <w:rPr>
          <w:rStyle w:val="KeywordTok"/>
          <w:sz w:val="20"/>
          <w:szCs w:val="22"/>
        </w:rPr>
        <w:t>assign</w:t>
      </w:r>
      <w:r w:rsidRPr="00FA2BCD">
        <w:rPr>
          <w:rStyle w:val="NormalTok"/>
          <w:sz w:val="20"/>
          <w:szCs w:val="22"/>
        </w:rPr>
        <w:t xml:space="preserve"> y </w:t>
      </w:r>
      <w:r w:rsidRPr="00FA2BCD">
        <w:rPr>
          <w:rStyle w:val="OperatorTok"/>
          <w:sz w:val="20"/>
          <w:szCs w:val="22"/>
        </w:rPr>
        <w:t>=</w:t>
      </w:r>
      <w:r w:rsidRPr="00FA2BCD">
        <w:rPr>
          <w:rStyle w:val="NormalTok"/>
          <w:sz w:val="20"/>
          <w:szCs w:val="22"/>
        </w:rPr>
        <w:t xml:space="preserve"> a </w:t>
      </w:r>
      <w:r w:rsidRPr="00FA2BCD">
        <w:rPr>
          <w:rStyle w:val="OperatorTok"/>
          <w:sz w:val="20"/>
          <w:szCs w:val="22"/>
        </w:rPr>
        <w:t>&amp;</w:t>
      </w:r>
      <w:r w:rsidRPr="00FA2BCD">
        <w:rPr>
          <w:rStyle w:val="NormalTok"/>
          <w:sz w:val="20"/>
          <w:szCs w:val="22"/>
        </w:rPr>
        <w:t xml:space="preserve"> b</w:t>
      </w:r>
      <w:r w:rsidRPr="00FA2BCD">
        <w:rPr>
          <w:rStyle w:val="OperatorTok"/>
          <w:sz w:val="20"/>
          <w:szCs w:val="22"/>
        </w:rPr>
        <w:t>;</w:t>
      </w:r>
      <w:r w:rsidRPr="00FA2BCD">
        <w:rPr>
          <w:sz w:val="22"/>
          <w:szCs w:val="22"/>
        </w:rPr>
        <w:br/>
      </w:r>
      <w:r w:rsidRPr="00FA2BCD">
        <w:rPr>
          <w:rStyle w:val="KeywordTok"/>
          <w:sz w:val="20"/>
          <w:szCs w:val="22"/>
        </w:rPr>
        <w:t>endmodule</w:t>
      </w:r>
    </w:p>
    <w:p w14:paraId="0EDE74A9" w14:textId="70916766" w:rsidR="00FA2BCD" w:rsidRDefault="00000000" w:rsidP="00FA2BCD">
      <w:pPr>
        <w:pStyle w:val="FirstParagraph"/>
        <w:rPr>
          <w:sz w:val="22"/>
          <w:szCs w:val="22"/>
        </w:rPr>
      </w:pPr>
      <w:r w:rsidRPr="00FA2BCD">
        <w:rPr>
          <w:sz w:val="22"/>
          <w:szCs w:val="22"/>
          <w:lang w:val="ru-RU"/>
        </w:rPr>
        <w:t xml:space="preserve">Проектирование на основе </w:t>
      </w:r>
      <w:r w:rsidRPr="00FA2BCD">
        <w:rPr>
          <w:sz w:val="22"/>
          <w:szCs w:val="22"/>
        </w:rPr>
        <w:t>HDL</w:t>
      </w:r>
      <w:r w:rsidRPr="00FA2BCD">
        <w:rPr>
          <w:sz w:val="22"/>
          <w:szCs w:val="22"/>
          <w:lang w:val="ru-RU"/>
        </w:rPr>
        <w:t xml:space="preserve"> позволяет разработчикам создавать сложные цифровые устройства, используя гибкие инструменты для симуляции, синтеза и оптимизации логики.</w:t>
      </w:r>
      <w:r w:rsidR="00FA2BCD">
        <w:rPr>
          <w:sz w:val="22"/>
          <w:szCs w:val="22"/>
        </w:rPr>
        <w:br w:type="page"/>
      </w:r>
    </w:p>
    <w:p w14:paraId="1385D422" w14:textId="77777777" w:rsidR="007D75E6" w:rsidRPr="00FA2BCD" w:rsidRDefault="00000000">
      <w:pPr>
        <w:pStyle w:val="1"/>
        <w:rPr>
          <w:lang w:val="ru-RU"/>
        </w:rPr>
      </w:pPr>
      <w:bookmarkStart w:id="101" w:name="экзаменационный-билет-12"/>
      <w:bookmarkStart w:id="102" w:name="_Toc199700304"/>
      <w:bookmarkEnd w:id="85"/>
      <w:bookmarkEnd w:id="97"/>
      <w:bookmarkEnd w:id="100"/>
      <w:r w:rsidRPr="00FA2BCD">
        <w:rPr>
          <w:lang w:val="ru-RU"/>
        </w:rPr>
        <w:lastRenderedPageBreak/>
        <w:t>Экзаменационный билет №12</w:t>
      </w:r>
      <w:bookmarkEnd w:id="102"/>
    </w:p>
    <w:p w14:paraId="1027E2DD" w14:textId="77777777" w:rsidR="007D75E6" w:rsidRPr="00FA2BCD" w:rsidRDefault="00000000">
      <w:pPr>
        <w:pStyle w:val="2"/>
        <w:rPr>
          <w:lang w:val="ru-RU"/>
        </w:rPr>
      </w:pPr>
      <w:bookmarkStart w:id="103" w:name="X3b6c3f3bb561669f9724079f1012998119d863e"/>
      <w:r w:rsidRPr="00FA2BCD">
        <w:rPr>
          <w:lang w:val="ru-RU"/>
        </w:rPr>
        <w:t xml:space="preserve">Вопрос 1. Использование билинейного </w:t>
      </w:r>
      <w:r>
        <w:t>w</w:t>
      </w:r>
      <w:r w:rsidRPr="00FA2BCD">
        <w:rPr>
          <w:lang w:val="ru-RU"/>
        </w:rPr>
        <w:t xml:space="preserve">-преобразования. Использование </w:t>
      </w:r>
      <w:proofErr w:type="spellStart"/>
      <w:r w:rsidRPr="00FA2BCD">
        <w:rPr>
          <w:lang w:val="ru-RU"/>
        </w:rPr>
        <w:t>псевдочастоты</w:t>
      </w:r>
      <w:proofErr w:type="spellEnd"/>
    </w:p>
    <w:p w14:paraId="6536E8D6" w14:textId="77777777" w:rsidR="007D75E6" w:rsidRPr="00FA2BCD" w:rsidRDefault="00000000">
      <w:pPr>
        <w:pStyle w:val="3"/>
        <w:rPr>
          <w:lang w:val="ru-RU"/>
        </w:rPr>
      </w:pPr>
      <w:bookmarkStart w:id="104" w:name="билинейное-w-преобразование"/>
      <w:r w:rsidRPr="00FA2BCD">
        <w:rPr>
          <w:lang w:val="ru-RU"/>
        </w:rPr>
        <w:t xml:space="preserve">Билинейное </w:t>
      </w:r>
      <m:oMath>
        <m:r>
          <w:rPr>
            <w:rFonts w:ascii="Cambria Math" w:hAnsi="Cambria Math"/>
          </w:rPr>
          <m:t>w</m:t>
        </m:r>
      </m:oMath>
      <w:r w:rsidRPr="00FA2BCD">
        <w:rPr>
          <w:lang w:val="ru-RU"/>
        </w:rPr>
        <w:t>-преобразование</w:t>
      </w:r>
    </w:p>
    <w:p w14:paraId="068F4E8F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Билинейное преобразование — это метод перехода от непрерывной к дискретной передаточной функции в цифровой обработке сигналов и системах управления. Оно позволяет преобразовать аналоговую передаточную функцию </w:t>
      </w:r>
      <m:oMath>
        <m: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в цифровую </w:t>
      </w:r>
      <m:oMath>
        <m: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>, сохраняя основные характеристики системы (например, устойчивость и характер переходных процессов).</w:t>
      </w:r>
    </w:p>
    <w:p w14:paraId="42C57E3E" w14:textId="77777777" w:rsidR="007D75E6" w:rsidRDefault="00000000">
      <w:pPr>
        <w:pStyle w:val="a0"/>
      </w:pPr>
      <w:proofErr w:type="spellStart"/>
      <w:r>
        <w:t>Формула</w:t>
      </w:r>
      <w:proofErr w:type="spellEnd"/>
      <w:r>
        <w:t xml:space="preserve"> </w:t>
      </w:r>
      <w:proofErr w:type="spellStart"/>
      <w:r>
        <w:t>билинейного</w:t>
      </w:r>
      <w:proofErr w:type="spellEnd"/>
      <w:r>
        <w:t xml:space="preserve"> </w:t>
      </w:r>
      <w:proofErr w:type="spellStart"/>
      <w:r>
        <w:t>преобразования</w:t>
      </w:r>
      <w:proofErr w:type="spellEnd"/>
      <w:r>
        <w:t>:</w:t>
      </w:r>
    </w:p>
    <w:p w14:paraId="2D88F681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s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⋅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1</m:t>
                  </m:r>
                </m:sup>
              </m:sSup>
            </m:den>
          </m:f>
        </m:oMath>
      </m:oMathPara>
    </w:p>
    <w:p w14:paraId="7A656E81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где: - </w:t>
      </w:r>
      <m:oMath>
        <m:r>
          <w:rPr>
            <w:rFonts w:ascii="Cambria Math" w:hAnsi="Cambria Math"/>
          </w:rPr>
          <m:t>s</m:t>
        </m:r>
      </m:oMath>
      <w:r w:rsidRPr="00FA2BCD">
        <w:rPr>
          <w:lang w:val="ru-RU"/>
        </w:rPr>
        <w:t xml:space="preserve"> — комплексная переменная в области Лапласа, - </w:t>
      </w:r>
      <m:oMath>
        <m:r>
          <w:rPr>
            <w:rFonts w:ascii="Cambria Math" w:hAnsi="Cambria Math"/>
          </w:rPr>
          <m:t>z</m:t>
        </m:r>
      </m:oMath>
      <w:r w:rsidRPr="00FA2BCD">
        <w:rPr>
          <w:lang w:val="ru-RU"/>
        </w:rPr>
        <w:t xml:space="preserve"> — комплексная переменная </w:t>
      </w:r>
      <m:oMath>
        <m:r>
          <w:rPr>
            <w:rFonts w:ascii="Cambria Math" w:hAnsi="Cambria Math"/>
          </w:rPr>
          <m:t>Z</m:t>
        </m:r>
      </m:oMath>
      <w:r w:rsidRPr="00FA2BCD">
        <w:rPr>
          <w:lang w:val="ru-RU"/>
        </w:rPr>
        <w:t xml:space="preserve">-области, - </w:t>
      </w:r>
      <m:oMath>
        <m:r>
          <w:rPr>
            <w:rFonts w:ascii="Cambria Math" w:hAnsi="Cambria Math"/>
          </w:rPr>
          <m:t>T</m:t>
        </m:r>
      </m:oMath>
      <w:r w:rsidRPr="00FA2BCD">
        <w:rPr>
          <w:lang w:val="ru-RU"/>
        </w:rPr>
        <w:t xml:space="preserve"> — шаг дискретизации.</w:t>
      </w:r>
    </w:p>
    <w:p w14:paraId="204D3B2F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Это преобразование нелинейно и искажает частотную ось: линейная шкала в аналоговой системе сжимается к низким частотам в цифровой системе. Для компенсации этого эффекта используется техника </w:t>
      </w:r>
      <w:r w:rsidRPr="00FA2BCD">
        <w:rPr>
          <w:b/>
          <w:bCs/>
          <w:lang w:val="ru-RU"/>
        </w:rPr>
        <w:t>предварительной подстановки частоты</w:t>
      </w:r>
      <w:r w:rsidRPr="00FA2BCD">
        <w:rPr>
          <w:lang w:val="ru-RU"/>
        </w:rPr>
        <w:t xml:space="preserve"> (</w:t>
      </w:r>
      <w:r>
        <w:t>frequency</w:t>
      </w:r>
      <w:r w:rsidRPr="00FA2BCD">
        <w:rPr>
          <w:lang w:val="ru-RU"/>
        </w:rPr>
        <w:t xml:space="preserve"> </w:t>
      </w:r>
      <w:r>
        <w:t>pre</w:t>
      </w:r>
      <w:r w:rsidRPr="00FA2BCD">
        <w:rPr>
          <w:lang w:val="ru-RU"/>
        </w:rPr>
        <w:t>-</w:t>
      </w:r>
      <w:r>
        <w:t>warping</w:t>
      </w:r>
      <w:r w:rsidRPr="00FA2BCD">
        <w:rPr>
          <w:lang w:val="ru-RU"/>
        </w:rPr>
        <w:t>).</w:t>
      </w:r>
    </w:p>
    <w:p w14:paraId="4DE43857" w14:textId="77777777" w:rsidR="007D75E6" w:rsidRPr="00FA2BCD" w:rsidRDefault="00000000">
      <w:pPr>
        <w:pStyle w:val="3"/>
        <w:rPr>
          <w:lang w:val="ru-RU"/>
        </w:rPr>
      </w:pPr>
      <w:bookmarkStart w:id="105" w:name="псевдочастота"/>
      <w:bookmarkEnd w:id="104"/>
      <w:proofErr w:type="spellStart"/>
      <w:r w:rsidRPr="00FA2BCD">
        <w:rPr>
          <w:lang w:val="ru-RU"/>
        </w:rPr>
        <w:t>Псевдочастота</w:t>
      </w:r>
      <w:proofErr w:type="spellEnd"/>
    </w:p>
    <w:p w14:paraId="47523945" w14:textId="77777777" w:rsidR="007D75E6" w:rsidRDefault="00000000">
      <w:pPr>
        <w:pStyle w:val="FirstParagraph"/>
      </w:pPr>
      <w:r w:rsidRPr="00FA2BCD">
        <w:rPr>
          <w:lang w:val="ru-RU"/>
        </w:rPr>
        <w:t xml:space="preserve">При билинейном преобразовании возникает так называемая </w:t>
      </w:r>
      <w:proofErr w:type="spellStart"/>
      <w:r w:rsidRPr="00FA2BCD">
        <w:rPr>
          <w:b/>
          <w:bCs/>
          <w:lang w:val="ru-RU"/>
        </w:rPr>
        <w:t>псевдочастота</w:t>
      </w:r>
      <w:proofErr w:type="spellEnd"/>
      <w:r w:rsidRPr="00FA2BCD">
        <w:rPr>
          <w:lang w:val="ru-RU"/>
        </w:rPr>
        <w:t xml:space="preserve"> (</w:t>
      </w:r>
      <m:oMath>
        <m:r>
          <m:rPr>
            <m:sty m:val="p"/>
          </m:rPr>
          <w:rPr>
            <w:rFonts w:ascii="Cambria Math" w:hAnsi="Cambria Math"/>
          </w:rPr>
          <m:t>Ω</m:t>
        </m:r>
      </m:oMath>
      <w:r w:rsidRPr="00FA2BCD">
        <w:rPr>
          <w:lang w:val="ru-RU"/>
        </w:rPr>
        <w:t xml:space="preserve">), которая отражает несоответствие между аналоговой частотой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FA2BCD">
        <w:rPr>
          <w:lang w:val="ru-RU"/>
        </w:rPr>
        <w:t xml:space="preserve"> и цифровой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d</m:t>
            </m:r>
          </m:sub>
        </m:sSub>
      </m:oMath>
      <w:r w:rsidRPr="00FA2BCD">
        <w:rPr>
          <w:lang w:val="ru-RU"/>
        </w:rPr>
        <w:t xml:space="preserve">. </w:t>
      </w:r>
      <w:r>
        <w:t>Связь между ними:</w:t>
      </w:r>
    </w:p>
    <w:p w14:paraId="386BF9D6" w14:textId="77777777" w:rsidR="007D75E6" w:rsidRDefault="00000000">
      <w:pPr>
        <w:pStyle w:val="a0"/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/>
            </w:rPr>
            <m:t>Ω=</m:t>
          </m:r>
          <m:r>
            <w:rPr>
              <w:rFonts w:ascii="Cambria Math" w:hAnsi="Cambria Math"/>
            </w:rPr>
            <m:t>2</m:t>
          </m:r>
          <m:r>
            <m:rPr>
              <m:sty m:val="p"/>
            </m:rPr>
            <w:rPr>
              <w:rFonts w:ascii="Cambria Math" w:hAnsi="Cambria Math"/>
            </w:rPr>
            <m:t>⋅tan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d</m:t>
                      </m:r>
                    </m:sub>
                  </m:sSub>
                  <m:r>
                    <w:rPr>
                      <w:rFonts w:ascii="Cambria Math" w:hAnsi="Cambria Math"/>
                    </w:rPr>
                    <m:t>T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d>
        </m:oMath>
      </m:oMathPara>
    </w:p>
    <w:p w14:paraId="215C648E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где: - </w:t>
      </w:r>
      <m:oMath>
        <m:r>
          <m:rPr>
            <m:sty m:val="p"/>
          </m:rPr>
          <w:rPr>
            <w:rFonts w:ascii="Cambria Math" w:hAnsi="Cambria Math"/>
          </w:rPr>
          <m:t>Ω</m:t>
        </m:r>
      </m:oMath>
      <w:r w:rsidRPr="00FA2BCD">
        <w:rPr>
          <w:lang w:val="ru-RU"/>
        </w:rPr>
        <w:t xml:space="preserve"> — аналоговая частота в области Лапласа </w:t>
      </w:r>
      <m:oMath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  <w:lang w:val="ru-RU"/>
          </w:rPr>
          <m:t>=</m:t>
        </m:r>
        <m:r>
          <w:rPr>
            <w:rFonts w:ascii="Cambria Math" w:hAnsi="Cambria Math"/>
          </w:rPr>
          <m:t>j</m:t>
        </m:r>
        <m:r>
          <m:rPr>
            <m:sty m:val="p"/>
          </m:rPr>
          <w:rPr>
            <w:rFonts w:ascii="Cambria Math" w:hAnsi="Cambria Math"/>
          </w:rPr>
          <m:t>Ω</m:t>
        </m:r>
      </m:oMath>
      <w:r w:rsidRPr="00FA2BCD">
        <w:rPr>
          <w:lang w:val="ru-RU"/>
        </w:rPr>
        <w:t xml:space="preserve">, -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d</m:t>
            </m:r>
          </m:sub>
        </m:sSub>
      </m:oMath>
      <w:r w:rsidRPr="00FA2BCD">
        <w:rPr>
          <w:lang w:val="ru-RU"/>
        </w:rPr>
        <w:t xml:space="preserve"> — частота в цифровой области (в радианах на отсчет), - </w:t>
      </w:r>
      <m:oMath>
        <m:r>
          <w:rPr>
            <w:rFonts w:ascii="Cambria Math" w:hAnsi="Cambria Math"/>
          </w:rPr>
          <m:t>T</m:t>
        </m:r>
      </m:oMath>
      <w:r w:rsidRPr="00FA2BCD">
        <w:rPr>
          <w:lang w:val="ru-RU"/>
        </w:rPr>
        <w:t xml:space="preserve"> — шаг дискретизации.</w:t>
      </w:r>
    </w:p>
    <w:p w14:paraId="708A5EF2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Использование </w:t>
      </w:r>
      <w:proofErr w:type="spellStart"/>
      <w:r w:rsidRPr="00FA2BCD">
        <w:rPr>
          <w:lang w:val="ru-RU"/>
        </w:rPr>
        <w:t>псевдочастоты</w:t>
      </w:r>
      <w:proofErr w:type="spellEnd"/>
      <w:r w:rsidRPr="00FA2BCD">
        <w:rPr>
          <w:lang w:val="ru-RU"/>
        </w:rPr>
        <w:t xml:space="preserve"> позволяет корректно сопоставлять характеристики аналоговой и цифровой систем, а также более точно рассчитывать коэффициенты фильтров и корректирующих устройств.</w:t>
      </w:r>
    </w:p>
    <w:p w14:paraId="07694F12" w14:textId="77777777" w:rsidR="007D75E6" w:rsidRPr="00FA2BCD" w:rsidRDefault="00000000">
      <w:pPr>
        <w:pStyle w:val="2"/>
        <w:rPr>
          <w:lang w:val="ru-RU"/>
        </w:rPr>
      </w:pPr>
      <w:bookmarkStart w:id="106" w:name="Xae6c6e671b57ce708387f9214588c092890572a"/>
      <w:bookmarkEnd w:id="103"/>
      <w:bookmarkEnd w:id="105"/>
      <w:r w:rsidRPr="00FA2BCD">
        <w:rPr>
          <w:lang w:val="ru-RU"/>
        </w:rPr>
        <w:t>Вопрос 2. Проблема переобучения алгоритма обратного распространения ошибки</w:t>
      </w:r>
    </w:p>
    <w:p w14:paraId="6E0B2167" w14:textId="77777777" w:rsidR="007D75E6" w:rsidRPr="00FA2BCD" w:rsidRDefault="00000000">
      <w:pPr>
        <w:pStyle w:val="3"/>
        <w:rPr>
          <w:lang w:val="ru-RU"/>
        </w:rPr>
      </w:pPr>
      <w:bookmarkStart w:id="107" w:name="X2f649572594291b15113d9cc77dd01b77a2b13e"/>
      <w:r w:rsidRPr="00FA2BCD">
        <w:rPr>
          <w:lang w:val="ru-RU"/>
        </w:rPr>
        <w:t>Обучение нейросети методом обратного распространения ошибки</w:t>
      </w:r>
    </w:p>
    <w:p w14:paraId="3C0D71A4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Алгоритм обратного распространения ошибки (</w:t>
      </w:r>
      <w:r>
        <w:t>backpropagation</w:t>
      </w:r>
      <w:r w:rsidRPr="00FA2BCD">
        <w:rPr>
          <w:lang w:val="ru-RU"/>
        </w:rPr>
        <w:t xml:space="preserve">) — это метод оптимизации весов в многослойных нейросетях. Сеть обучается на примерах: входные </w:t>
      </w:r>
      <w:r w:rsidRPr="00FA2BCD">
        <w:rPr>
          <w:lang w:val="ru-RU"/>
        </w:rPr>
        <w:lastRenderedPageBreak/>
        <w:t>данные подаются на вход сети, вычисляется ошибка между выходом сети и целевым значением, затем веса корректируются с помощью градиентного спуска.</w:t>
      </w:r>
    </w:p>
    <w:p w14:paraId="6ACD78EB" w14:textId="77777777" w:rsidR="007D75E6" w:rsidRPr="00FA2BCD" w:rsidRDefault="00000000">
      <w:pPr>
        <w:pStyle w:val="3"/>
        <w:rPr>
          <w:lang w:val="ru-RU"/>
        </w:rPr>
      </w:pPr>
      <w:bookmarkStart w:id="108" w:name="проблема-переобучения"/>
      <w:bookmarkEnd w:id="107"/>
      <w:r w:rsidRPr="00FA2BCD">
        <w:rPr>
          <w:lang w:val="ru-RU"/>
        </w:rPr>
        <w:t>Проблема переобучения</w:t>
      </w:r>
    </w:p>
    <w:p w14:paraId="67A4AF21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b/>
          <w:bCs/>
          <w:lang w:val="ru-RU"/>
        </w:rPr>
        <w:t>Переобучение</w:t>
      </w:r>
      <w:r w:rsidRPr="00FA2BCD">
        <w:rPr>
          <w:lang w:val="ru-RU"/>
        </w:rPr>
        <w:t xml:space="preserve"> (</w:t>
      </w:r>
      <w:r>
        <w:t>overfitting</w:t>
      </w:r>
      <w:r w:rsidRPr="00FA2BCD">
        <w:rPr>
          <w:lang w:val="ru-RU"/>
        </w:rPr>
        <w:t>) возникает, когда нейросеть слишком хорошо подгоняет модель под обучающие данные, включая шум и случайные отклонения, но теряет способность обобщать информацию для новых данных. Это приводит к ухудшению качества работы сети на тестовых данных, которые она раньше не видела.</w:t>
      </w:r>
    </w:p>
    <w:p w14:paraId="33DF6439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 xml:space="preserve">Основные причины переобучения: - Слишком сложная модель (много нейронов и слоёв) по сравнению с количеством обучающих данных. - Отсутствие регуляризации. - Длительное обучение без контроля за ошибкой на </w:t>
      </w:r>
      <w:proofErr w:type="spellStart"/>
      <w:r w:rsidRPr="00FA2BCD">
        <w:rPr>
          <w:lang w:val="ru-RU"/>
        </w:rPr>
        <w:t>валидационной</w:t>
      </w:r>
      <w:proofErr w:type="spellEnd"/>
      <w:r w:rsidRPr="00FA2BCD">
        <w:rPr>
          <w:lang w:val="ru-RU"/>
        </w:rPr>
        <w:t xml:space="preserve"> выборке. - Наличие шума и ошибок в данных.</w:t>
      </w:r>
    </w:p>
    <w:p w14:paraId="1C14B361" w14:textId="77777777" w:rsidR="007D75E6" w:rsidRDefault="00000000">
      <w:pPr>
        <w:pStyle w:val="3"/>
      </w:pPr>
      <w:bookmarkStart w:id="109" w:name="методы-борьбы-с-переобучением"/>
      <w:bookmarkEnd w:id="108"/>
      <w:proofErr w:type="spellStart"/>
      <w:r>
        <w:t>Методы</w:t>
      </w:r>
      <w:proofErr w:type="spellEnd"/>
      <w:r>
        <w:t xml:space="preserve"> </w:t>
      </w:r>
      <w:proofErr w:type="spellStart"/>
      <w:r>
        <w:t>борьбы</w:t>
      </w:r>
      <w:proofErr w:type="spellEnd"/>
      <w:r>
        <w:t xml:space="preserve"> с </w:t>
      </w:r>
      <w:proofErr w:type="spellStart"/>
      <w:r>
        <w:t>переобучением</w:t>
      </w:r>
      <w:proofErr w:type="spellEnd"/>
    </w:p>
    <w:p w14:paraId="61324D74" w14:textId="77777777" w:rsidR="007D75E6" w:rsidRPr="00FA2BCD" w:rsidRDefault="00000000">
      <w:pPr>
        <w:pStyle w:val="Compact"/>
        <w:numPr>
          <w:ilvl w:val="0"/>
          <w:numId w:val="85"/>
        </w:numPr>
        <w:rPr>
          <w:lang w:val="ru-RU"/>
        </w:rPr>
      </w:pPr>
      <w:r w:rsidRPr="00FA2BCD">
        <w:rPr>
          <w:b/>
          <w:bCs/>
          <w:lang w:val="ru-RU"/>
        </w:rPr>
        <w:t>Регуляризация</w:t>
      </w:r>
      <w:r w:rsidRPr="00FA2BCD">
        <w:rPr>
          <w:lang w:val="ru-RU"/>
        </w:rPr>
        <w:t xml:space="preserve">: добавление штрафов за слишком большие веса (например,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  <w:lang w:val="ru-RU"/>
              </w:rPr>
              <m:t>2</m:t>
            </m:r>
          </m:sub>
        </m:sSub>
      </m:oMath>
      <w:r w:rsidRPr="00FA2BCD">
        <w:rPr>
          <w:lang w:val="ru-RU"/>
        </w:rPr>
        <w:t xml:space="preserve"> или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  <w:lang w:val="ru-RU"/>
              </w:rPr>
              <m:t>1</m:t>
            </m:r>
          </m:sub>
        </m:sSub>
      </m:oMath>
      <w:r w:rsidRPr="00FA2BCD">
        <w:rPr>
          <w:lang w:val="ru-RU"/>
        </w:rPr>
        <w:t xml:space="preserve"> регуляризация).</w:t>
      </w:r>
    </w:p>
    <w:p w14:paraId="61D24457" w14:textId="77777777" w:rsidR="007D75E6" w:rsidRPr="00FA2BCD" w:rsidRDefault="00000000">
      <w:pPr>
        <w:pStyle w:val="Compact"/>
        <w:numPr>
          <w:ilvl w:val="0"/>
          <w:numId w:val="85"/>
        </w:numPr>
        <w:rPr>
          <w:lang w:val="ru-RU"/>
        </w:rPr>
      </w:pPr>
      <w:r w:rsidRPr="00FA2BCD">
        <w:rPr>
          <w:b/>
          <w:bCs/>
          <w:lang w:val="ru-RU"/>
        </w:rPr>
        <w:t>Раннее остановка (</w:t>
      </w:r>
      <w:r>
        <w:rPr>
          <w:b/>
          <w:bCs/>
        </w:rPr>
        <w:t>early</w:t>
      </w:r>
      <w:r w:rsidRPr="00FA2BCD">
        <w:rPr>
          <w:b/>
          <w:bCs/>
          <w:lang w:val="ru-RU"/>
        </w:rPr>
        <w:t xml:space="preserve"> </w:t>
      </w:r>
      <w:r>
        <w:rPr>
          <w:b/>
          <w:bCs/>
        </w:rPr>
        <w:t>stopping</w:t>
      </w:r>
      <w:r w:rsidRPr="00FA2BCD">
        <w:rPr>
          <w:b/>
          <w:bCs/>
          <w:lang w:val="ru-RU"/>
        </w:rPr>
        <w:t>)</w:t>
      </w:r>
      <w:r w:rsidRPr="00FA2BCD">
        <w:rPr>
          <w:lang w:val="ru-RU"/>
        </w:rPr>
        <w:t xml:space="preserve">: прекращение обучения, когда ошибка на </w:t>
      </w:r>
      <w:proofErr w:type="spellStart"/>
      <w:r w:rsidRPr="00FA2BCD">
        <w:rPr>
          <w:lang w:val="ru-RU"/>
        </w:rPr>
        <w:t>валидационной</w:t>
      </w:r>
      <w:proofErr w:type="spellEnd"/>
      <w:r w:rsidRPr="00FA2BCD">
        <w:rPr>
          <w:lang w:val="ru-RU"/>
        </w:rPr>
        <w:t xml:space="preserve"> выборке перестаёт уменьшаться.</w:t>
      </w:r>
    </w:p>
    <w:p w14:paraId="5A949858" w14:textId="77777777" w:rsidR="007D75E6" w:rsidRPr="00FA2BCD" w:rsidRDefault="00000000">
      <w:pPr>
        <w:pStyle w:val="Compact"/>
        <w:numPr>
          <w:ilvl w:val="0"/>
          <w:numId w:val="85"/>
        </w:numPr>
        <w:rPr>
          <w:lang w:val="ru-RU"/>
        </w:rPr>
      </w:pPr>
      <w:r>
        <w:rPr>
          <w:b/>
          <w:bCs/>
        </w:rPr>
        <w:t>Dropout</w:t>
      </w:r>
      <w:r w:rsidRPr="00FA2BCD">
        <w:rPr>
          <w:lang w:val="ru-RU"/>
        </w:rPr>
        <w:t>: случайное отключение нейронов на тренировке для предотвращения избыточного обучения связей.</w:t>
      </w:r>
    </w:p>
    <w:p w14:paraId="11A5408A" w14:textId="77777777" w:rsidR="007D75E6" w:rsidRPr="00FA2BCD" w:rsidRDefault="00000000">
      <w:pPr>
        <w:pStyle w:val="Compact"/>
        <w:numPr>
          <w:ilvl w:val="0"/>
          <w:numId w:val="85"/>
        </w:numPr>
        <w:rPr>
          <w:lang w:val="ru-RU"/>
        </w:rPr>
      </w:pPr>
      <w:r w:rsidRPr="00FA2BCD">
        <w:rPr>
          <w:b/>
          <w:bCs/>
          <w:lang w:val="ru-RU"/>
        </w:rPr>
        <w:t>Увеличение объёма обучающей выборки</w:t>
      </w:r>
      <w:r w:rsidRPr="00FA2BCD">
        <w:rPr>
          <w:lang w:val="ru-RU"/>
        </w:rPr>
        <w:t>: помогает сети учиться на большем количестве примеров и улучшать обобщающие способности.</w:t>
      </w:r>
    </w:p>
    <w:p w14:paraId="0BA99613" w14:textId="77777777" w:rsidR="007D75E6" w:rsidRPr="00FA2BCD" w:rsidRDefault="00000000">
      <w:pPr>
        <w:pStyle w:val="Compact"/>
        <w:numPr>
          <w:ilvl w:val="0"/>
          <w:numId w:val="85"/>
        </w:numPr>
        <w:rPr>
          <w:lang w:val="ru-RU"/>
        </w:rPr>
      </w:pPr>
      <w:r w:rsidRPr="00FA2BCD">
        <w:rPr>
          <w:b/>
          <w:bCs/>
          <w:lang w:val="ru-RU"/>
        </w:rPr>
        <w:t>Кросс-валидация</w:t>
      </w:r>
      <w:r w:rsidRPr="00FA2BCD">
        <w:rPr>
          <w:lang w:val="ru-RU"/>
        </w:rPr>
        <w:t>: регулярная проверка качества на невидимых данных.</w:t>
      </w:r>
    </w:p>
    <w:p w14:paraId="03EF0344" w14:textId="77777777" w:rsidR="007D75E6" w:rsidRPr="00FA2BCD" w:rsidRDefault="00000000">
      <w:pPr>
        <w:pStyle w:val="3"/>
        <w:rPr>
          <w:lang w:val="ru-RU"/>
        </w:rPr>
      </w:pPr>
      <w:bookmarkStart w:id="110" w:name="заключение"/>
      <w:bookmarkEnd w:id="109"/>
      <w:r w:rsidRPr="00FA2BCD">
        <w:rPr>
          <w:lang w:val="ru-RU"/>
        </w:rPr>
        <w:t>Заключение</w:t>
      </w:r>
    </w:p>
    <w:p w14:paraId="035CE933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Проблема переобучения — ключевая трудность в обучении нейросетей. Для создания надёжных моделей важно контролировать процесс обучения, использовать регуляризацию и проверять обобщающую способность сети на тестовых данных.</w:t>
      </w:r>
    </w:p>
    <w:p w14:paraId="1E6B046C" w14:textId="77777777" w:rsidR="007D75E6" w:rsidRPr="00FA2BCD" w:rsidRDefault="00000000">
      <w:pPr>
        <w:pStyle w:val="2"/>
        <w:rPr>
          <w:lang w:val="ru-RU"/>
        </w:rPr>
      </w:pPr>
      <w:bookmarkStart w:id="111" w:name="X78c58f81c73f440e769bbd396548112dd1d8b28"/>
      <w:bookmarkEnd w:id="106"/>
      <w:bookmarkEnd w:id="110"/>
      <w:r w:rsidRPr="00FA2BCD">
        <w:rPr>
          <w:lang w:val="ru-RU"/>
        </w:rPr>
        <w:t xml:space="preserve">Вопрос 3. Маршрут проектирования </w:t>
      </w:r>
      <w:r>
        <w:t>SOPC</w:t>
      </w:r>
      <w:r w:rsidRPr="00FA2BCD">
        <w:rPr>
          <w:lang w:val="ru-RU"/>
        </w:rPr>
        <w:t xml:space="preserve"> и возможности САПР </w:t>
      </w:r>
      <w:r>
        <w:t>Quartus</w:t>
      </w:r>
    </w:p>
    <w:p w14:paraId="0A95743C" w14:textId="77777777" w:rsidR="007D75E6" w:rsidRDefault="00000000">
      <w:pPr>
        <w:pStyle w:val="4"/>
      </w:pPr>
      <w:bookmarkStart w:id="112" w:name="X0c8a04f7e9506b75f3417505cfb8e1ce207c0b8"/>
      <w:proofErr w:type="spellStart"/>
      <w:r>
        <w:t>Маршрут</w:t>
      </w:r>
      <w:proofErr w:type="spellEnd"/>
      <w:r>
        <w:t xml:space="preserve"> </w:t>
      </w:r>
      <w:proofErr w:type="spellStart"/>
      <w:r>
        <w:t>проектирования</w:t>
      </w:r>
      <w:proofErr w:type="spellEnd"/>
      <w:r>
        <w:t xml:space="preserve"> SOPC (System on a Programmable Chip):</w:t>
      </w:r>
    </w:p>
    <w:p w14:paraId="2298E2D6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Проектирование систем с процессорами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 осуществляется через специализированный инструмент </w:t>
      </w:r>
      <w:r>
        <w:t>Platform</w:t>
      </w:r>
      <w:r w:rsidRPr="00FA2BCD">
        <w:rPr>
          <w:lang w:val="ru-RU"/>
        </w:rPr>
        <w:t xml:space="preserve"> </w:t>
      </w:r>
      <w:r>
        <w:t>Designer</w:t>
      </w:r>
      <w:r w:rsidRPr="00FA2BCD">
        <w:rPr>
          <w:lang w:val="ru-RU"/>
        </w:rPr>
        <w:t xml:space="preserve"> (ранее </w:t>
      </w:r>
      <w:proofErr w:type="spellStart"/>
      <w:r>
        <w:t>Qsys</w:t>
      </w:r>
      <w:proofErr w:type="spellEnd"/>
      <w:r w:rsidRPr="00FA2BCD">
        <w:rPr>
          <w:lang w:val="ru-RU"/>
        </w:rPr>
        <w:t xml:space="preserve">), входящий в состав среды </w:t>
      </w:r>
      <w:r>
        <w:t>Quartus</w:t>
      </w:r>
      <w:r w:rsidRPr="00FA2BCD">
        <w:rPr>
          <w:lang w:val="ru-RU"/>
        </w:rPr>
        <w:t>.</w:t>
      </w:r>
    </w:p>
    <w:p w14:paraId="5E42F8B1" w14:textId="77777777" w:rsidR="007D75E6" w:rsidRDefault="00000000">
      <w:pPr>
        <w:pStyle w:val="Compact"/>
        <w:numPr>
          <w:ilvl w:val="0"/>
          <w:numId w:val="86"/>
        </w:numPr>
      </w:pPr>
      <w:proofErr w:type="spellStart"/>
      <w:r>
        <w:rPr>
          <w:b/>
          <w:bCs/>
        </w:rPr>
        <w:t>Этапы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проектирования</w:t>
      </w:r>
      <w:proofErr w:type="spellEnd"/>
      <w:r>
        <w:t>:</w:t>
      </w:r>
    </w:p>
    <w:p w14:paraId="4A4B8D0B" w14:textId="77777777" w:rsidR="007D75E6" w:rsidRDefault="00000000">
      <w:pPr>
        <w:pStyle w:val="Compact"/>
        <w:numPr>
          <w:ilvl w:val="1"/>
          <w:numId w:val="87"/>
        </w:numPr>
      </w:pPr>
      <w:r>
        <w:rPr>
          <w:b/>
          <w:bCs/>
        </w:rPr>
        <w:t>Создание системы</w:t>
      </w:r>
      <w:r>
        <w:t>:</w:t>
      </w:r>
    </w:p>
    <w:p w14:paraId="4F6ECAAB" w14:textId="77777777" w:rsidR="007D75E6" w:rsidRPr="00FA2BCD" w:rsidRDefault="00000000">
      <w:pPr>
        <w:pStyle w:val="Compact"/>
        <w:numPr>
          <w:ilvl w:val="2"/>
          <w:numId w:val="88"/>
        </w:numPr>
        <w:rPr>
          <w:lang w:val="ru-RU"/>
        </w:rPr>
      </w:pPr>
      <w:r w:rsidRPr="00FA2BCD">
        <w:rPr>
          <w:lang w:val="ru-RU"/>
        </w:rPr>
        <w:t xml:space="preserve">Определение процессора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>, добавление периферийных устройств.</w:t>
      </w:r>
    </w:p>
    <w:p w14:paraId="6861DCA2" w14:textId="77777777" w:rsidR="007D75E6" w:rsidRPr="00FA2BCD" w:rsidRDefault="00000000">
      <w:pPr>
        <w:pStyle w:val="Compact"/>
        <w:numPr>
          <w:ilvl w:val="2"/>
          <w:numId w:val="88"/>
        </w:numPr>
        <w:rPr>
          <w:lang w:val="ru-RU"/>
        </w:rPr>
      </w:pPr>
      <w:r w:rsidRPr="00FA2BCD">
        <w:rPr>
          <w:lang w:val="ru-RU"/>
        </w:rPr>
        <w:t xml:space="preserve">Настройка соединений между компонентами через шины </w:t>
      </w:r>
      <w:r>
        <w:t>Avalon</w:t>
      </w:r>
      <w:r w:rsidRPr="00FA2BCD">
        <w:rPr>
          <w:lang w:val="ru-RU"/>
        </w:rPr>
        <w:t>.</w:t>
      </w:r>
    </w:p>
    <w:p w14:paraId="0D5A1CE1" w14:textId="77777777" w:rsidR="007D75E6" w:rsidRDefault="00000000">
      <w:pPr>
        <w:pStyle w:val="Compact"/>
        <w:numPr>
          <w:ilvl w:val="1"/>
          <w:numId w:val="87"/>
        </w:numPr>
      </w:pPr>
      <w:r>
        <w:rPr>
          <w:b/>
          <w:bCs/>
        </w:rPr>
        <w:t>Настройка параметров</w:t>
      </w:r>
      <w:r>
        <w:t>:</w:t>
      </w:r>
    </w:p>
    <w:p w14:paraId="5512980A" w14:textId="77777777" w:rsidR="007D75E6" w:rsidRPr="00FA2BCD" w:rsidRDefault="00000000">
      <w:pPr>
        <w:pStyle w:val="Compact"/>
        <w:numPr>
          <w:ilvl w:val="2"/>
          <w:numId w:val="89"/>
        </w:numPr>
        <w:rPr>
          <w:lang w:val="ru-RU"/>
        </w:rPr>
      </w:pPr>
      <w:r w:rsidRPr="00FA2BCD">
        <w:rPr>
          <w:lang w:val="ru-RU"/>
        </w:rPr>
        <w:lastRenderedPageBreak/>
        <w:t>Установка тактовой частоты, ширины шин и размеров памяти.</w:t>
      </w:r>
    </w:p>
    <w:p w14:paraId="455F893B" w14:textId="77777777" w:rsidR="007D75E6" w:rsidRDefault="00000000">
      <w:pPr>
        <w:pStyle w:val="Compact"/>
        <w:numPr>
          <w:ilvl w:val="1"/>
          <w:numId w:val="87"/>
        </w:numPr>
      </w:pPr>
      <w:proofErr w:type="spellStart"/>
      <w:r>
        <w:rPr>
          <w:b/>
          <w:bCs/>
        </w:rPr>
        <w:t>Генерация</w:t>
      </w:r>
      <w:proofErr w:type="spellEnd"/>
      <w:r>
        <w:rPr>
          <w:b/>
          <w:bCs/>
        </w:rPr>
        <w:t xml:space="preserve"> HDL-</w:t>
      </w:r>
      <w:proofErr w:type="spellStart"/>
      <w:r>
        <w:rPr>
          <w:b/>
          <w:bCs/>
        </w:rPr>
        <w:t>кода</w:t>
      </w:r>
      <w:proofErr w:type="spellEnd"/>
      <w:r>
        <w:t>:</w:t>
      </w:r>
    </w:p>
    <w:p w14:paraId="7D206EDA" w14:textId="77777777" w:rsidR="007D75E6" w:rsidRPr="00FA2BCD" w:rsidRDefault="00000000">
      <w:pPr>
        <w:pStyle w:val="Compact"/>
        <w:numPr>
          <w:ilvl w:val="2"/>
          <w:numId w:val="90"/>
        </w:numPr>
        <w:rPr>
          <w:lang w:val="ru-RU"/>
        </w:rPr>
      </w:pPr>
      <w:r w:rsidRPr="00FA2BCD">
        <w:rPr>
          <w:lang w:val="ru-RU"/>
        </w:rPr>
        <w:t xml:space="preserve">Автоматическая генерация кода на </w:t>
      </w:r>
      <w:r>
        <w:t>Verilog</w:t>
      </w:r>
      <w:r w:rsidRPr="00FA2BCD">
        <w:rPr>
          <w:lang w:val="ru-RU"/>
        </w:rPr>
        <w:t>/</w:t>
      </w:r>
      <w:r>
        <w:t>VHDL</w:t>
      </w:r>
      <w:r w:rsidRPr="00FA2BCD">
        <w:rPr>
          <w:lang w:val="ru-RU"/>
        </w:rPr>
        <w:t xml:space="preserve"> для всей системы.</w:t>
      </w:r>
    </w:p>
    <w:p w14:paraId="604999E7" w14:textId="77777777" w:rsidR="007D75E6" w:rsidRDefault="00000000">
      <w:pPr>
        <w:pStyle w:val="Compact"/>
        <w:numPr>
          <w:ilvl w:val="1"/>
          <w:numId w:val="87"/>
        </w:numPr>
      </w:pPr>
      <w:proofErr w:type="spellStart"/>
      <w:r>
        <w:rPr>
          <w:b/>
          <w:bCs/>
        </w:rPr>
        <w:t>Синтез</w:t>
      </w:r>
      <w:proofErr w:type="spellEnd"/>
      <w:r>
        <w:rPr>
          <w:b/>
          <w:bCs/>
        </w:rPr>
        <w:t xml:space="preserve"> и </w:t>
      </w:r>
      <w:proofErr w:type="spellStart"/>
      <w:r>
        <w:rPr>
          <w:b/>
          <w:bCs/>
        </w:rPr>
        <w:t>компиляция</w:t>
      </w:r>
      <w:proofErr w:type="spellEnd"/>
      <w:r>
        <w:t>:</w:t>
      </w:r>
    </w:p>
    <w:p w14:paraId="02A224BD" w14:textId="77777777" w:rsidR="007D75E6" w:rsidRPr="00FA2BCD" w:rsidRDefault="00000000">
      <w:pPr>
        <w:pStyle w:val="Compact"/>
        <w:numPr>
          <w:ilvl w:val="2"/>
          <w:numId w:val="91"/>
        </w:numPr>
        <w:rPr>
          <w:lang w:val="ru-RU"/>
        </w:rPr>
      </w:pPr>
      <w:r w:rsidRPr="00FA2BCD">
        <w:rPr>
          <w:lang w:val="ru-RU"/>
        </w:rPr>
        <w:t>Оптимизация и загрузка проекта в ПЛИС.</w:t>
      </w:r>
    </w:p>
    <w:p w14:paraId="216816C4" w14:textId="77777777" w:rsidR="007D75E6" w:rsidRDefault="00000000">
      <w:pPr>
        <w:pStyle w:val="Compact"/>
        <w:numPr>
          <w:ilvl w:val="0"/>
          <w:numId w:val="86"/>
        </w:numPr>
      </w:pPr>
      <w:proofErr w:type="spellStart"/>
      <w:r>
        <w:rPr>
          <w:b/>
          <w:bCs/>
        </w:rPr>
        <w:t>Создание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программы</w:t>
      </w:r>
      <w:proofErr w:type="spellEnd"/>
      <w:r>
        <w:t>:</w:t>
      </w:r>
    </w:p>
    <w:p w14:paraId="313E2836" w14:textId="77777777" w:rsidR="007D75E6" w:rsidRDefault="00000000">
      <w:pPr>
        <w:pStyle w:val="Compact"/>
        <w:numPr>
          <w:ilvl w:val="1"/>
          <w:numId w:val="92"/>
        </w:numPr>
      </w:pPr>
      <w:r>
        <w:rPr>
          <w:b/>
          <w:bCs/>
        </w:rPr>
        <w:t>Компиляция кода</w:t>
      </w:r>
      <w:r>
        <w:t>:</w:t>
      </w:r>
    </w:p>
    <w:p w14:paraId="38996347" w14:textId="77777777" w:rsidR="007D75E6" w:rsidRPr="00FA2BCD" w:rsidRDefault="00000000">
      <w:pPr>
        <w:pStyle w:val="Compact"/>
        <w:numPr>
          <w:ilvl w:val="2"/>
          <w:numId w:val="93"/>
        </w:numPr>
        <w:rPr>
          <w:lang w:val="ru-RU"/>
        </w:rPr>
      </w:pPr>
      <w:r w:rsidRPr="00FA2BCD">
        <w:rPr>
          <w:lang w:val="ru-RU"/>
        </w:rPr>
        <w:t xml:space="preserve">Написание кода на языке </w:t>
      </w:r>
      <w:r>
        <w:t>C</w:t>
      </w:r>
      <w:r w:rsidRPr="00FA2BCD">
        <w:rPr>
          <w:lang w:val="ru-RU"/>
        </w:rPr>
        <w:t xml:space="preserve"> и его компиляция</w:t>
      </w:r>
    </w:p>
    <w:p w14:paraId="6F827574" w14:textId="77777777" w:rsidR="007D75E6" w:rsidRDefault="00000000">
      <w:pPr>
        <w:pStyle w:val="Compact"/>
        <w:numPr>
          <w:ilvl w:val="1"/>
          <w:numId w:val="92"/>
        </w:numPr>
      </w:pPr>
      <w:proofErr w:type="spellStart"/>
      <w:r>
        <w:rPr>
          <w:b/>
          <w:bCs/>
        </w:rPr>
        <w:t>Загрузка</w:t>
      </w:r>
      <w:proofErr w:type="spellEnd"/>
      <w:r>
        <w:rPr>
          <w:b/>
          <w:bCs/>
        </w:rPr>
        <w:t xml:space="preserve"> и </w:t>
      </w:r>
      <w:proofErr w:type="spellStart"/>
      <w:r>
        <w:rPr>
          <w:b/>
          <w:bCs/>
        </w:rPr>
        <w:t>отладка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программы</w:t>
      </w:r>
      <w:proofErr w:type="spellEnd"/>
      <w:r>
        <w:t>:</w:t>
      </w:r>
    </w:p>
    <w:p w14:paraId="7AE0DB19" w14:textId="77777777" w:rsidR="007D75E6" w:rsidRDefault="00000000">
      <w:pPr>
        <w:pStyle w:val="Compact"/>
        <w:numPr>
          <w:ilvl w:val="2"/>
          <w:numId w:val="94"/>
        </w:numPr>
      </w:pPr>
      <w:r w:rsidRPr="00FA2BCD">
        <w:rPr>
          <w:lang w:val="ru-RU"/>
        </w:rPr>
        <w:t>Загрузка скомпилированный бинарный файл (.</w:t>
      </w:r>
      <w:r>
        <w:t>elf</w:t>
      </w:r>
      <w:r w:rsidRPr="00FA2BCD">
        <w:rPr>
          <w:lang w:val="ru-RU"/>
        </w:rPr>
        <w:t xml:space="preserve">) в память процессора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 через </w:t>
      </w:r>
      <w:r>
        <w:t>JTAG</w:t>
      </w:r>
      <w:r w:rsidRPr="00FA2BCD">
        <w:rPr>
          <w:lang w:val="ru-RU"/>
        </w:rPr>
        <w:t xml:space="preserve"> и отладка с помощью </w:t>
      </w:r>
      <w:r>
        <w:t>Eclipse IDE</w:t>
      </w:r>
    </w:p>
    <w:p w14:paraId="1F4246F2" w14:textId="77777777" w:rsidR="007D75E6" w:rsidRDefault="00000000">
      <w:pPr>
        <w:pStyle w:val="Compact"/>
        <w:numPr>
          <w:ilvl w:val="0"/>
          <w:numId w:val="86"/>
        </w:numPr>
      </w:pPr>
      <w:r>
        <w:rPr>
          <w:b/>
          <w:bCs/>
        </w:rPr>
        <w:t>Поддержка тестирования</w:t>
      </w:r>
      <w:r>
        <w:t>:</w:t>
      </w:r>
    </w:p>
    <w:p w14:paraId="4CA864F1" w14:textId="77777777" w:rsidR="007D75E6" w:rsidRPr="00FA2BCD" w:rsidRDefault="00000000">
      <w:pPr>
        <w:pStyle w:val="Compact"/>
        <w:numPr>
          <w:ilvl w:val="1"/>
          <w:numId w:val="95"/>
        </w:numPr>
        <w:rPr>
          <w:lang w:val="ru-RU"/>
        </w:rPr>
      </w:pPr>
      <w:r w:rsidRPr="00FA2BCD">
        <w:rPr>
          <w:lang w:val="ru-RU"/>
        </w:rPr>
        <w:t>Создание тестовых прошивок для отладки с использованием встроенных средств.</w:t>
      </w:r>
    </w:p>
    <w:p w14:paraId="73353FC6" w14:textId="77777777" w:rsidR="007D75E6" w:rsidRPr="00FA2BCD" w:rsidRDefault="00000000">
      <w:pPr>
        <w:pStyle w:val="Compact"/>
        <w:numPr>
          <w:ilvl w:val="1"/>
          <w:numId w:val="95"/>
        </w:numPr>
        <w:rPr>
          <w:lang w:val="ru-RU"/>
        </w:rPr>
      </w:pPr>
      <w:r w:rsidRPr="00FA2BCD">
        <w:rPr>
          <w:lang w:val="ru-RU"/>
        </w:rPr>
        <w:t>Интеграция с инструментами анализа производительности (</w:t>
      </w:r>
      <w:proofErr w:type="spellStart"/>
      <w:r>
        <w:t>SignalTap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>).</w:t>
      </w:r>
    </w:p>
    <w:p w14:paraId="5CDC810B" w14:textId="77777777" w:rsidR="007D75E6" w:rsidRPr="00FA2BCD" w:rsidRDefault="00000000">
      <w:pPr>
        <w:pStyle w:val="4"/>
        <w:rPr>
          <w:lang w:val="ru-RU"/>
        </w:rPr>
      </w:pPr>
      <w:bookmarkStart w:id="113" w:name="X41df5a0e9528d778d654bf40fe9337886ce89db"/>
      <w:bookmarkEnd w:id="112"/>
      <w:r w:rsidRPr="00FA2BCD">
        <w:rPr>
          <w:lang w:val="ru-RU"/>
        </w:rPr>
        <w:t xml:space="preserve">Возможности </w:t>
      </w:r>
      <w:r>
        <w:t>Quartus</w:t>
      </w:r>
      <w:r w:rsidRPr="00FA2BCD">
        <w:rPr>
          <w:lang w:val="ru-RU"/>
        </w:rPr>
        <w:t xml:space="preserve"> для разработки с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>:</w:t>
      </w:r>
    </w:p>
    <w:p w14:paraId="124F756A" w14:textId="77777777" w:rsidR="007D75E6" w:rsidRDefault="00000000">
      <w:pPr>
        <w:pStyle w:val="Compact"/>
        <w:numPr>
          <w:ilvl w:val="0"/>
          <w:numId w:val="96"/>
        </w:numPr>
      </w:pPr>
      <w:proofErr w:type="spellStart"/>
      <w:r>
        <w:rPr>
          <w:b/>
          <w:bCs/>
        </w:rPr>
        <w:t>Автоматическая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генерация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системы</w:t>
      </w:r>
      <w:proofErr w:type="spellEnd"/>
      <w:r>
        <w:t>:</w:t>
      </w:r>
    </w:p>
    <w:p w14:paraId="0D582500" w14:textId="77777777" w:rsidR="007D75E6" w:rsidRPr="00FA2BCD" w:rsidRDefault="00000000">
      <w:pPr>
        <w:pStyle w:val="Compact"/>
        <w:numPr>
          <w:ilvl w:val="1"/>
          <w:numId w:val="97"/>
        </w:numPr>
        <w:rPr>
          <w:lang w:val="ru-RU"/>
        </w:rPr>
      </w:pPr>
      <w:r w:rsidRPr="00FA2BCD">
        <w:rPr>
          <w:lang w:val="ru-RU"/>
        </w:rPr>
        <w:t xml:space="preserve">Упрощённый процесс проектирования сложных систем благодаря удобному интерфейсу </w:t>
      </w:r>
      <w:r>
        <w:t>Platform</w:t>
      </w:r>
      <w:r w:rsidRPr="00FA2BCD">
        <w:rPr>
          <w:lang w:val="ru-RU"/>
        </w:rPr>
        <w:t xml:space="preserve"> </w:t>
      </w:r>
      <w:r>
        <w:t>Designer</w:t>
      </w:r>
      <w:r w:rsidRPr="00FA2BCD">
        <w:rPr>
          <w:lang w:val="ru-RU"/>
        </w:rPr>
        <w:t>.</w:t>
      </w:r>
    </w:p>
    <w:p w14:paraId="09901B0A" w14:textId="77777777" w:rsidR="007D75E6" w:rsidRDefault="00000000">
      <w:pPr>
        <w:pStyle w:val="Compact"/>
        <w:numPr>
          <w:ilvl w:val="0"/>
          <w:numId w:val="96"/>
        </w:numPr>
      </w:pPr>
      <w:proofErr w:type="spellStart"/>
      <w:r>
        <w:rPr>
          <w:b/>
          <w:bCs/>
        </w:rPr>
        <w:t>Поддержка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пользовательских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модулей</w:t>
      </w:r>
      <w:proofErr w:type="spellEnd"/>
      <w:r>
        <w:t>:</w:t>
      </w:r>
    </w:p>
    <w:p w14:paraId="7869FE49" w14:textId="77777777" w:rsidR="007D75E6" w:rsidRPr="00FA2BCD" w:rsidRDefault="00000000">
      <w:pPr>
        <w:pStyle w:val="Compact"/>
        <w:numPr>
          <w:ilvl w:val="1"/>
          <w:numId w:val="98"/>
        </w:numPr>
        <w:rPr>
          <w:lang w:val="ru-RU"/>
        </w:rPr>
      </w:pPr>
      <w:r w:rsidRPr="00FA2BCD">
        <w:rPr>
          <w:lang w:val="ru-RU"/>
        </w:rPr>
        <w:t xml:space="preserve">Интеграция собственных аппаратных блоков через шины </w:t>
      </w:r>
      <w:r>
        <w:t>Avalon</w:t>
      </w:r>
      <w:r w:rsidRPr="00FA2BCD">
        <w:rPr>
          <w:lang w:val="ru-RU"/>
        </w:rPr>
        <w:t>.</w:t>
      </w:r>
    </w:p>
    <w:p w14:paraId="154D2471" w14:textId="77777777" w:rsidR="007D75E6" w:rsidRDefault="00000000">
      <w:pPr>
        <w:pStyle w:val="Compact"/>
        <w:numPr>
          <w:ilvl w:val="0"/>
          <w:numId w:val="96"/>
        </w:numPr>
      </w:pPr>
      <w:r>
        <w:rPr>
          <w:b/>
          <w:bCs/>
        </w:rPr>
        <w:t>Среда для разработки программы</w:t>
      </w:r>
      <w:r>
        <w:t>:</w:t>
      </w:r>
    </w:p>
    <w:p w14:paraId="4B7BC882" w14:textId="77777777" w:rsidR="007D75E6" w:rsidRPr="00FA2BCD" w:rsidRDefault="00000000">
      <w:pPr>
        <w:pStyle w:val="Compact"/>
        <w:numPr>
          <w:ilvl w:val="1"/>
          <w:numId w:val="99"/>
        </w:numPr>
        <w:rPr>
          <w:lang w:val="ru-RU"/>
        </w:rPr>
      </w:pPr>
      <w:r w:rsidRPr="00FA2BCD">
        <w:rPr>
          <w:lang w:val="ru-RU"/>
        </w:rPr>
        <w:t xml:space="preserve">Наличие интегрированной среды разработки </w:t>
      </w:r>
      <w:r>
        <w:t>Eclipse</w:t>
      </w:r>
      <w:r w:rsidRPr="00FA2BCD">
        <w:rPr>
          <w:lang w:val="ru-RU"/>
        </w:rPr>
        <w:t xml:space="preserve"> </w:t>
      </w:r>
      <w:r>
        <w:t>IDE</w:t>
      </w:r>
      <w:r w:rsidRPr="00FA2BCD">
        <w:rPr>
          <w:lang w:val="ru-RU"/>
        </w:rPr>
        <w:t xml:space="preserve"> для генерации проекта и создания программы.</w:t>
      </w:r>
    </w:p>
    <w:p w14:paraId="66C80BAD" w14:textId="77777777" w:rsidR="007D75E6" w:rsidRDefault="00000000">
      <w:pPr>
        <w:pStyle w:val="Compact"/>
        <w:numPr>
          <w:ilvl w:val="0"/>
          <w:numId w:val="96"/>
        </w:numPr>
      </w:pPr>
      <w:proofErr w:type="spellStart"/>
      <w:r>
        <w:rPr>
          <w:b/>
          <w:bCs/>
        </w:rPr>
        <w:t>Инструменты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отладки</w:t>
      </w:r>
      <w:proofErr w:type="spellEnd"/>
      <w:r>
        <w:t>:</w:t>
      </w:r>
    </w:p>
    <w:p w14:paraId="2374CDA2" w14:textId="77777777" w:rsidR="007D75E6" w:rsidRPr="00FA2BCD" w:rsidRDefault="00000000">
      <w:pPr>
        <w:pStyle w:val="Compact"/>
        <w:numPr>
          <w:ilvl w:val="1"/>
          <w:numId w:val="100"/>
        </w:numPr>
        <w:rPr>
          <w:lang w:val="ru-RU"/>
        </w:rPr>
      </w:pPr>
      <w:r w:rsidRPr="00FA2BCD">
        <w:rPr>
          <w:lang w:val="ru-RU"/>
        </w:rPr>
        <w:t xml:space="preserve">Использование встроенного отладчика для пошагового выполнения программ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>.</w:t>
      </w:r>
    </w:p>
    <w:p w14:paraId="530174E6" w14:textId="77777777" w:rsidR="007D75E6" w:rsidRDefault="00000000">
      <w:pPr>
        <w:pStyle w:val="Compact"/>
        <w:numPr>
          <w:ilvl w:val="0"/>
          <w:numId w:val="96"/>
        </w:numPr>
      </w:pPr>
      <w:proofErr w:type="spellStart"/>
      <w:r>
        <w:rPr>
          <w:b/>
          <w:bCs/>
        </w:rPr>
        <w:t>Оптимизация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производительности</w:t>
      </w:r>
      <w:proofErr w:type="spellEnd"/>
      <w:r>
        <w:t>:</w:t>
      </w:r>
    </w:p>
    <w:p w14:paraId="79EE8C78" w14:textId="77777777" w:rsidR="007D75E6" w:rsidRPr="00FA2BCD" w:rsidRDefault="00000000">
      <w:pPr>
        <w:pStyle w:val="Compact"/>
        <w:numPr>
          <w:ilvl w:val="1"/>
          <w:numId w:val="101"/>
        </w:numPr>
        <w:rPr>
          <w:lang w:val="ru-RU"/>
        </w:rPr>
      </w:pPr>
      <w:r w:rsidRPr="00FA2BCD">
        <w:rPr>
          <w:lang w:val="ru-RU"/>
        </w:rPr>
        <w:t>Анализ использования ресурсов и автоматическая настройка параметров синтеза.</w:t>
      </w:r>
    </w:p>
    <w:p w14:paraId="4F8FCD88" w14:textId="77777777" w:rsidR="007D75E6" w:rsidRDefault="00000000">
      <w:pPr>
        <w:pStyle w:val="FirstParagraph"/>
      </w:pPr>
      <w:r w:rsidRPr="00FA2BCD">
        <w:rPr>
          <w:lang w:val="ru-RU"/>
        </w:rPr>
        <w:t xml:space="preserve">Таким образом, </w:t>
      </w:r>
      <w:r>
        <w:t>Quartus</w:t>
      </w:r>
      <w:r w:rsidRPr="00FA2BCD">
        <w:rPr>
          <w:lang w:val="ru-RU"/>
        </w:rPr>
        <w:t xml:space="preserve"> и </w:t>
      </w:r>
      <w:r>
        <w:t>SOPC</w:t>
      </w:r>
      <w:r w:rsidRPr="00FA2BCD">
        <w:rPr>
          <w:lang w:val="ru-RU"/>
        </w:rPr>
        <w:t xml:space="preserve"> </w:t>
      </w:r>
      <w:r>
        <w:t>Designer</w:t>
      </w:r>
      <w:r w:rsidRPr="00FA2BCD">
        <w:rPr>
          <w:lang w:val="ru-RU"/>
        </w:rPr>
        <w:t xml:space="preserve"> предоставляют мощный инструмент для разработки настраиваемых систем с процессорами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>, что делает их незаменимыми для задач создания встраиваемых решений.</w:t>
      </w:r>
    </w:p>
    <w:p w14:paraId="268ECEEB" w14:textId="7FEB8677" w:rsidR="00FA2BCD" w:rsidRDefault="00FA2BCD" w:rsidP="00FA2BCD">
      <w:pPr>
        <w:pStyle w:val="a0"/>
      </w:pPr>
      <w:r>
        <w:br w:type="page"/>
      </w:r>
    </w:p>
    <w:p w14:paraId="5ACCB0A6" w14:textId="77777777" w:rsidR="007D75E6" w:rsidRPr="00FA2BCD" w:rsidRDefault="00000000">
      <w:pPr>
        <w:pStyle w:val="1"/>
        <w:rPr>
          <w:lang w:val="ru-RU"/>
        </w:rPr>
      </w:pPr>
      <w:bookmarkStart w:id="114" w:name="экзаменационный-билет-13"/>
      <w:bookmarkStart w:id="115" w:name="_Toc199700305"/>
      <w:bookmarkEnd w:id="101"/>
      <w:bookmarkEnd w:id="111"/>
      <w:bookmarkEnd w:id="113"/>
      <w:r w:rsidRPr="00FA2BCD">
        <w:rPr>
          <w:lang w:val="ru-RU"/>
        </w:rPr>
        <w:lastRenderedPageBreak/>
        <w:t>Экзаменационный билет №13</w:t>
      </w:r>
      <w:bookmarkEnd w:id="115"/>
    </w:p>
    <w:p w14:paraId="79A1ACC3" w14:textId="77777777" w:rsidR="007D75E6" w:rsidRPr="00FA2BCD" w:rsidRDefault="00000000">
      <w:pPr>
        <w:pStyle w:val="2"/>
        <w:rPr>
          <w:lang w:val="ru-RU"/>
        </w:rPr>
      </w:pPr>
      <w:bookmarkStart w:id="116" w:name="Xdfe49a5b4a519859d7925811d884c3b2c42e8b6"/>
      <w:r w:rsidRPr="00FA2BCD">
        <w:rPr>
          <w:lang w:val="ru-RU"/>
        </w:rPr>
        <w:t>Вопрос 1. Рекурсивные и нерекурсивные корректирующие фильтры ЦАС</w:t>
      </w:r>
    </w:p>
    <w:p w14:paraId="4A6DBA96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Корректирующие фильтры в системах автоматического управления (САУ) используются для изменения динамических свойств системы, улучшения устойчивости и точности регулирования. В зависимости от структуры различают </w:t>
      </w:r>
      <w:r w:rsidRPr="00FA2BCD">
        <w:rPr>
          <w:b/>
          <w:bCs/>
          <w:lang w:val="ru-RU"/>
        </w:rPr>
        <w:t>рекурсивные</w:t>
      </w:r>
      <w:r w:rsidRPr="00FA2BCD">
        <w:rPr>
          <w:lang w:val="ru-RU"/>
        </w:rPr>
        <w:t xml:space="preserve"> (с обратной связью) и </w:t>
      </w:r>
      <w:r w:rsidRPr="00FA2BCD">
        <w:rPr>
          <w:b/>
          <w:bCs/>
          <w:lang w:val="ru-RU"/>
        </w:rPr>
        <w:t>нерекурсивные</w:t>
      </w:r>
      <w:r w:rsidRPr="00FA2BCD">
        <w:rPr>
          <w:lang w:val="ru-RU"/>
        </w:rPr>
        <w:t xml:space="preserve"> (без обратной связи) фильтры.</w:t>
      </w:r>
    </w:p>
    <w:p w14:paraId="6E9BEF2C" w14:textId="77777777" w:rsidR="007D75E6" w:rsidRPr="00FA2BCD" w:rsidRDefault="00000000">
      <w:pPr>
        <w:pStyle w:val="3"/>
        <w:rPr>
          <w:lang w:val="ru-RU"/>
        </w:rPr>
      </w:pPr>
      <w:bookmarkStart w:id="117" w:name="Xc1bb836da48333c064bdc0c9410e06217f0aed1"/>
      <w:r w:rsidRPr="00FA2BCD">
        <w:rPr>
          <w:lang w:val="ru-RU"/>
        </w:rPr>
        <w:t xml:space="preserve">Нерекурсивные (конечные импульсные характеристики, </w:t>
      </w:r>
      <w:r>
        <w:t>FIR</w:t>
      </w:r>
      <w:r w:rsidRPr="00FA2BCD">
        <w:rPr>
          <w:lang w:val="ru-RU"/>
        </w:rPr>
        <w:t>)</w:t>
      </w:r>
    </w:p>
    <w:p w14:paraId="6F334D4A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Нерекурсивные фильтры описываются разностным уравнением, в котором выход в текущий момент времени зависит только от текущего и предыдущих значений входа:</w:t>
      </w:r>
    </w:p>
    <w:p w14:paraId="1E28F5B6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i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i</m:t>
          </m:r>
          <m:r>
            <m:rPr>
              <m:sty m:val="p"/>
            </m:rPr>
            <w:rPr>
              <w:rFonts w:ascii="Cambria Math" w:hAnsi="Cambria Math"/>
            </w:rPr>
            <m:t>)</m:t>
          </m:r>
        </m:oMath>
      </m:oMathPara>
    </w:p>
    <w:p w14:paraId="24671B43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</w:t>
      </w:r>
      <m:oMath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— входной сигнал,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  <w:lang w:val="ru-RU"/>
          </w:rPr>
          <m:t>(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  <w:lang w:val="ru-RU"/>
          </w:rPr>
          <m:t>)</m:t>
        </m:r>
      </m:oMath>
      <w:r w:rsidRPr="00FA2BCD">
        <w:rPr>
          <w:lang w:val="ru-RU"/>
        </w:rPr>
        <w:t xml:space="preserve"> — выходной сигнал,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A2BCD">
        <w:rPr>
          <w:lang w:val="ru-RU"/>
        </w:rPr>
        <w:t xml:space="preserve"> — коэффициенты фильтра.</w:t>
      </w:r>
    </w:p>
    <w:p w14:paraId="228DB282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Особенности: - Простота реализации. - Гарантированная устойчивость, так как нет обратной связи. - Ограниченная возможность моделирования сложных динамических свойств. - Применяются для задач, где важна линейная фазовая характеристика (например, в цифровой обработке сигналов).</w:t>
      </w:r>
    </w:p>
    <w:p w14:paraId="3105DE8C" w14:textId="77777777" w:rsidR="007D75E6" w:rsidRPr="00FA2BCD" w:rsidRDefault="00000000">
      <w:pPr>
        <w:pStyle w:val="3"/>
        <w:rPr>
          <w:lang w:val="ru-RU"/>
        </w:rPr>
      </w:pPr>
      <w:bookmarkStart w:id="118" w:name="Xf01170bf17a152977efd32e5caec956b4ba6e27"/>
      <w:bookmarkEnd w:id="117"/>
      <w:r w:rsidRPr="00FA2BCD">
        <w:rPr>
          <w:lang w:val="ru-RU"/>
        </w:rPr>
        <w:t xml:space="preserve">Рекурсивные (бесконечные импульсные характеристики, </w:t>
      </w:r>
      <w:r>
        <w:t>IIR</w:t>
      </w:r>
      <w:r w:rsidRPr="00FA2BCD">
        <w:rPr>
          <w:lang w:val="ru-RU"/>
        </w:rPr>
        <w:t>)</w:t>
      </w:r>
    </w:p>
    <w:p w14:paraId="493778FA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Рекурсивные фильтры используют обратную связь, и выходной сигнал зависит как от входных данных, так и от предыдущих выходов:</w:t>
      </w:r>
    </w:p>
    <w:p w14:paraId="7028D9AC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i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M</m:t>
              </m:r>
            </m:sup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i</m:t>
          </m:r>
          <m:r>
            <m:rPr>
              <m:sty m:val="p"/>
            </m:rPr>
            <w:rPr>
              <w:rFonts w:ascii="Cambria Math" w:hAnsi="Cambria Math"/>
            </w:rPr>
            <m:t>)-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j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</m:e>
          </m:nary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j</m:t>
          </m:r>
          <m:r>
            <m:rPr>
              <m:sty m:val="p"/>
            </m:rPr>
            <w:rPr>
              <w:rFonts w:ascii="Cambria Math" w:hAnsi="Cambria Math"/>
            </w:rPr>
            <m:t>)</m:t>
          </m:r>
        </m:oMath>
      </m:oMathPara>
    </w:p>
    <w:p w14:paraId="6A3386EE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Особенности: - Более компактное представление сложных фильтров (по сравнению с </w:t>
      </w:r>
      <w:proofErr w:type="spellStart"/>
      <w:r w:rsidRPr="00FA2BCD">
        <w:rPr>
          <w:lang w:val="ru-RU"/>
        </w:rPr>
        <w:t>нерекурсивными</w:t>
      </w:r>
      <w:proofErr w:type="spellEnd"/>
      <w:r w:rsidRPr="00FA2BCD">
        <w:rPr>
          <w:lang w:val="ru-RU"/>
        </w:rPr>
        <w:t xml:space="preserve">). - Возможность реализации фильтров с резонансными свойствами и острыми пиками на АЧХ. - Возможность возникновения устойчивости или неустойчивости в зависимости от выбора коэффициентов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 w:rsidRPr="00FA2BCD">
        <w:rPr>
          <w:lang w:val="ru-RU"/>
        </w:rPr>
        <w:t>. - Широко используются для реализации корректирующих звеньев в ЦАС, например, ПИД-регуляторов.</w:t>
      </w:r>
    </w:p>
    <w:p w14:paraId="55CC4495" w14:textId="77777777" w:rsidR="007D75E6" w:rsidRDefault="00000000">
      <w:pPr>
        <w:pStyle w:val="3"/>
      </w:pPr>
      <w:bookmarkStart w:id="119" w:name="заключение-1"/>
      <w:bookmarkEnd w:id="118"/>
      <w:proofErr w:type="spellStart"/>
      <w:r>
        <w:t>Заключение</w:t>
      </w:r>
      <w:proofErr w:type="spellEnd"/>
    </w:p>
    <w:p w14:paraId="186FE617" w14:textId="77777777" w:rsidR="007D75E6" w:rsidRPr="00FA2BCD" w:rsidRDefault="00000000">
      <w:pPr>
        <w:pStyle w:val="Compact"/>
        <w:numPr>
          <w:ilvl w:val="0"/>
          <w:numId w:val="102"/>
        </w:numPr>
        <w:rPr>
          <w:lang w:val="ru-RU"/>
        </w:rPr>
      </w:pPr>
      <w:r w:rsidRPr="00FA2BCD">
        <w:rPr>
          <w:b/>
          <w:bCs/>
          <w:lang w:val="ru-RU"/>
        </w:rPr>
        <w:t>Нерекурсивные фильтры</w:t>
      </w:r>
      <w:r w:rsidRPr="00FA2BCD">
        <w:rPr>
          <w:lang w:val="ru-RU"/>
        </w:rPr>
        <w:t xml:space="preserve"> — проще, всегда устойчивы, но менее гибкие.</w:t>
      </w:r>
    </w:p>
    <w:p w14:paraId="17DAD1A8" w14:textId="77777777" w:rsidR="007D75E6" w:rsidRPr="00FA2BCD" w:rsidRDefault="00000000">
      <w:pPr>
        <w:pStyle w:val="Compact"/>
        <w:numPr>
          <w:ilvl w:val="0"/>
          <w:numId w:val="102"/>
        </w:numPr>
        <w:rPr>
          <w:lang w:val="ru-RU"/>
        </w:rPr>
      </w:pPr>
      <w:r w:rsidRPr="00FA2BCD">
        <w:rPr>
          <w:b/>
          <w:bCs/>
          <w:lang w:val="ru-RU"/>
        </w:rPr>
        <w:t>Рекурсивные фильтры</w:t>
      </w:r>
      <w:r w:rsidRPr="00FA2BCD">
        <w:rPr>
          <w:lang w:val="ru-RU"/>
        </w:rPr>
        <w:t xml:space="preserve"> — сложнее, требуют контроля устойчивости, но позволяют реализовать более широкий класс фильтров.</w:t>
      </w:r>
    </w:p>
    <w:p w14:paraId="40A9D094" w14:textId="77777777" w:rsidR="007D75E6" w:rsidRPr="00FA2BCD" w:rsidRDefault="00000000">
      <w:pPr>
        <w:pStyle w:val="2"/>
        <w:rPr>
          <w:lang w:val="ru-RU"/>
        </w:rPr>
      </w:pPr>
      <w:bookmarkStart w:id="120" w:name="вопрос-2.-двухслойность-персептрона"/>
      <w:bookmarkEnd w:id="116"/>
      <w:bookmarkEnd w:id="119"/>
      <w:r w:rsidRPr="00FA2BCD">
        <w:rPr>
          <w:lang w:val="ru-RU"/>
        </w:rPr>
        <w:lastRenderedPageBreak/>
        <w:t xml:space="preserve">Вопрос 2. </w:t>
      </w:r>
      <w:proofErr w:type="spellStart"/>
      <w:r w:rsidRPr="00FA2BCD">
        <w:rPr>
          <w:lang w:val="ru-RU"/>
        </w:rPr>
        <w:t>Двухслойность</w:t>
      </w:r>
      <w:proofErr w:type="spellEnd"/>
      <w:r w:rsidRPr="00FA2BCD">
        <w:rPr>
          <w:lang w:val="ru-RU"/>
        </w:rPr>
        <w:t xml:space="preserve"> персептрона</w:t>
      </w:r>
    </w:p>
    <w:p w14:paraId="4DB3A098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Персептрон — это классическая модель искусственного нейрона, предложенная Ф. </w:t>
      </w:r>
      <w:proofErr w:type="spellStart"/>
      <w:r w:rsidRPr="00FA2BCD">
        <w:rPr>
          <w:lang w:val="ru-RU"/>
        </w:rPr>
        <w:t>Розенблаттом</w:t>
      </w:r>
      <w:proofErr w:type="spellEnd"/>
      <w:r w:rsidRPr="00FA2BCD">
        <w:rPr>
          <w:lang w:val="ru-RU"/>
        </w:rPr>
        <w:t xml:space="preserve"> в 1958 году для распознавания образов и решения задач классификации. Основной особенностью персептрона является его </w:t>
      </w:r>
      <w:r w:rsidRPr="00FA2BCD">
        <w:rPr>
          <w:b/>
          <w:bCs/>
          <w:lang w:val="ru-RU"/>
        </w:rPr>
        <w:t>двухслойная архитектура</w:t>
      </w:r>
      <w:r w:rsidRPr="00FA2BCD">
        <w:rPr>
          <w:lang w:val="ru-RU"/>
        </w:rPr>
        <w:t>.</w:t>
      </w:r>
    </w:p>
    <w:p w14:paraId="7F24D775" w14:textId="77777777" w:rsidR="007D75E6" w:rsidRPr="00FA2BCD" w:rsidRDefault="00000000">
      <w:pPr>
        <w:pStyle w:val="3"/>
        <w:rPr>
          <w:lang w:val="ru-RU"/>
        </w:rPr>
      </w:pPr>
      <w:bookmarkStart w:id="121" w:name="архитектура-двухслойного-персептрона"/>
      <w:r w:rsidRPr="00FA2BCD">
        <w:rPr>
          <w:lang w:val="ru-RU"/>
        </w:rPr>
        <w:t>Архитектура двухслойного персептрона</w:t>
      </w:r>
    </w:p>
    <w:p w14:paraId="436AA774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Персептрон состоит из двух слоев: 1. </w:t>
      </w:r>
      <w:r w:rsidRPr="00FA2BCD">
        <w:rPr>
          <w:b/>
          <w:bCs/>
          <w:lang w:val="ru-RU"/>
        </w:rPr>
        <w:t>Входной слой</w:t>
      </w:r>
      <w:r w:rsidRPr="00FA2BCD">
        <w:rPr>
          <w:lang w:val="ru-RU"/>
        </w:rPr>
        <w:t>: - Каждый нейрон входного слоя просто передаёт значения входных признаков (векторов данных) в следующий слой. - Входы могут быть нормализованными данными, бинарными или действительными значениями.</w:t>
      </w:r>
    </w:p>
    <w:p w14:paraId="6DA6E208" w14:textId="77777777" w:rsidR="007D75E6" w:rsidRPr="00FA2BCD" w:rsidRDefault="00000000">
      <w:pPr>
        <w:pStyle w:val="Compact"/>
        <w:numPr>
          <w:ilvl w:val="0"/>
          <w:numId w:val="103"/>
        </w:numPr>
        <w:rPr>
          <w:lang w:val="ru-RU"/>
        </w:rPr>
      </w:pPr>
      <w:r w:rsidRPr="00FA2BCD">
        <w:rPr>
          <w:b/>
          <w:bCs/>
          <w:lang w:val="ru-RU"/>
        </w:rPr>
        <w:t>Слой вычислительных нейронов (выходной слой)</w:t>
      </w:r>
      <w:r w:rsidRPr="00FA2BCD">
        <w:rPr>
          <w:lang w:val="ru-RU"/>
        </w:rPr>
        <w:t>:</w:t>
      </w:r>
    </w:p>
    <w:p w14:paraId="363A4564" w14:textId="77777777" w:rsidR="007D75E6" w:rsidRPr="00FA2BCD" w:rsidRDefault="00000000">
      <w:pPr>
        <w:pStyle w:val="Compact"/>
        <w:numPr>
          <w:ilvl w:val="1"/>
          <w:numId w:val="104"/>
        </w:numPr>
        <w:rPr>
          <w:lang w:val="ru-RU"/>
        </w:rPr>
      </w:pPr>
      <w:r w:rsidRPr="00FA2BCD">
        <w:rPr>
          <w:lang w:val="ru-RU"/>
        </w:rPr>
        <w:t>Каждый нейрон этого слоя вычисляет взвешенную сумму входов:</w:t>
      </w:r>
    </w:p>
    <w:p w14:paraId="7484EA29" w14:textId="77777777" w:rsidR="007D75E6" w:rsidRDefault="00000000">
      <w:pPr>
        <w:pStyle w:val="Compact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φ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w:rPr>
                      <w:rFonts w:ascii="Cambria Math" w:hAnsi="Cambria Math"/>
                    </w:rPr>
                    <m:t>i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</m:e>
              </m:nary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r>
                <w:rPr>
                  <w:rFonts w:ascii="Cambria Math" w:hAnsi="Cambria Math"/>
                </w:rPr>
                <m:t>b</m:t>
              </m:r>
            </m:e>
          </m:d>
        </m:oMath>
      </m:oMathPara>
    </w:p>
    <w:p w14:paraId="2A18291F" w14:textId="77777777" w:rsidR="007D75E6" w:rsidRPr="00FA2BCD" w:rsidRDefault="00000000">
      <w:pPr>
        <w:pStyle w:val="Compact"/>
        <w:numPr>
          <w:ilvl w:val="1"/>
          <w:numId w:val="1"/>
        </w:numPr>
        <w:rPr>
          <w:lang w:val="ru-RU"/>
        </w:rPr>
      </w:pPr>
      <w:r w:rsidRPr="00FA2BCD">
        <w:rPr>
          <w:lang w:val="ru-RU"/>
        </w:rPr>
        <w:t xml:space="preserve">где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A2BCD">
        <w:rPr>
          <w:lang w:val="ru-RU"/>
        </w:rPr>
        <w:t xml:space="preserve"> — входные данные,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A2BCD">
        <w:rPr>
          <w:lang w:val="ru-RU"/>
        </w:rPr>
        <w:t xml:space="preserve"> — веса, </w:t>
      </w:r>
      <m:oMath>
        <m:r>
          <w:rPr>
            <w:rFonts w:ascii="Cambria Math" w:hAnsi="Cambria Math"/>
          </w:rPr>
          <m:t>b</m:t>
        </m:r>
      </m:oMath>
      <w:r w:rsidRPr="00FA2BCD">
        <w:rPr>
          <w:lang w:val="ru-RU"/>
        </w:rPr>
        <w:t xml:space="preserve"> — смещение, </w:t>
      </w:r>
      <m:oMath>
        <m:r>
          <w:rPr>
            <w:rFonts w:ascii="Cambria Math" w:hAnsi="Cambria Math"/>
          </w:rPr>
          <m:t>φ</m:t>
        </m:r>
      </m:oMath>
      <w:r w:rsidRPr="00FA2BCD">
        <w:rPr>
          <w:lang w:val="ru-RU"/>
        </w:rPr>
        <w:t xml:space="preserve"> — функция активации (обычно ступенчатая или сигмоидальная).</w:t>
      </w:r>
    </w:p>
    <w:p w14:paraId="7BEE5869" w14:textId="77777777" w:rsidR="007D75E6" w:rsidRPr="00FA2BCD" w:rsidRDefault="00000000">
      <w:pPr>
        <w:pStyle w:val="Compact"/>
        <w:numPr>
          <w:ilvl w:val="1"/>
          <w:numId w:val="104"/>
        </w:numPr>
        <w:rPr>
          <w:lang w:val="ru-RU"/>
        </w:rPr>
      </w:pPr>
      <w:r w:rsidRPr="00FA2BCD">
        <w:rPr>
          <w:lang w:val="ru-RU"/>
        </w:rPr>
        <w:t>Выходы нейронов определяют класс входного вектора.</w:t>
      </w:r>
    </w:p>
    <w:p w14:paraId="01C29F4C" w14:textId="77777777" w:rsidR="007D75E6" w:rsidRDefault="00000000">
      <w:pPr>
        <w:pStyle w:val="3"/>
      </w:pPr>
      <w:bookmarkStart w:id="122" w:name="ограничения-и-возможности"/>
      <w:bookmarkEnd w:id="121"/>
      <w:proofErr w:type="spellStart"/>
      <w:r>
        <w:t>Ограничения</w:t>
      </w:r>
      <w:proofErr w:type="spellEnd"/>
      <w:r>
        <w:t xml:space="preserve"> и </w:t>
      </w:r>
      <w:proofErr w:type="spellStart"/>
      <w:r>
        <w:t>возможности</w:t>
      </w:r>
      <w:proofErr w:type="spellEnd"/>
    </w:p>
    <w:p w14:paraId="2265D07F" w14:textId="77777777" w:rsidR="007D75E6" w:rsidRPr="00FA2BCD" w:rsidRDefault="00000000">
      <w:pPr>
        <w:pStyle w:val="Compact"/>
        <w:numPr>
          <w:ilvl w:val="0"/>
          <w:numId w:val="105"/>
        </w:numPr>
        <w:rPr>
          <w:lang w:val="ru-RU"/>
        </w:rPr>
      </w:pPr>
      <w:r w:rsidRPr="00FA2BCD">
        <w:rPr>
          <w:b/>
          <w:bCs/>
          <w:lang w:val="ru-RU"/>
        </w:rPr>
        <w:t>Двухслойный персептрон</w:t>
      </w:r>
      <w:r w:rsidRPr="00FA2BCD">
        <w:rPr>
          <w:lang w:val="ru-RU"/>
        </w:rPr>
        <w:t xml:space="preserve"> (один слой весовых связей) способен решать только линейно разделимые задачи. Например, он может классифицировать точки, разделённые прямой, но не способен решить задачу </w:t>
      </w:r>
      <w:r>
        <w:t>XOR</w:t>
      </w:r>
      <w:r w:rsidRPr="00FA2BCD">
        <w:rPr>
          <w:lang w:val="ru-RU"/>
        </w:rPr>
        <w:t>.</w:t>
      </w:r>
    </w:p>
    <w:p w14:paraId="36FC6039" w14:textId="77777777" w:rsidR="007D75E6" w:rsidRPr="00FA2BCD" w:rsidRDefault="00000000">
      <w:pPr>
        <w:pStyle w:val="Compact"/>
        <w:numPr>
          <w:ilvl w:val="0"/>
          <w:numId w:val="105"/>
        </w:numPr>
        <w:rPr>
          <w:lang w:val="ru-RU"/>
        </w:rPr>
      </w:pPr>
      <w:r w:rsidRPr="00FA2BCD">
        <w:rPr>
          <w:lang w:val="ru-RU"/>
        </w:rPr>
        <w:t>Для решения нелинейно разделимых задач требуется добавление скрытых слоёв, что приводит к многоуровневым сетям.</w:t>
      </w:r>
    </w:p>
    <w:p w14:paraId="0B042B26" w14:textId="77777777" w:rsidR="007D75E6" w:rsidRDefault="00000000">
      <w:pPr>
        <w:pStyle w:val="3"/>
      </w:pPr>
      <w:bookmarkStart w:id="123" w:name="итог-1"/>
      <w:bookmarkEnd w:id="122"/>
      <w:proofErr w:type="spellStart"/>
      <w:r>
        <w:t>Итог</w:t>
      </w:r>
      <w:proofErr w:type="spellEnd"/>
    </w:p>
    <w:p w14:paraId="39F80C60" w14:textId="77777777" w:rsidR="007D75E6" w:rsidRPr="00FA2BCD" w:rsidRDefault="00000000">
      <w:pPr>
        <w:pStyle w:val="Compact"/>
        <w:numPr>
          <w:ilvl w:val="0"/>
          <w:numId w:val="106"/>
        </w:numPr>
        <w:rPr>
          <w:lang w:val="ru-RU"/>
        </w:rPr>
      </w:pPr>
      <w:r w:rsidRPr="00FA2BCD">
        <w:rPr>
          <w:lang w:val="ru-RU"/>
        </w:rPr>
        <w:t>Двухслойный персептрон — базовый элемент нейронных сетей, важный для понимания принципов обучения и классификации.</w:t>
      </w:r>
    </w:p>
    <w:p w14:paraId="7BFF81DC" w14:textId="77777777" w:rsidR="007D75E6" w:rsidRPr="00FA2BCD" w:rsidRDefault="00000000">
      <w:pPr>
        <w:pStyle w:val="Compact"/>
        <w:numPr>
          <w:ilvl w:val="0"/>
          <w:numId w:val="106"/>
        </w:numPr>
        <w:rPr>
          <w:lang w:val="ru-RU"/>
        </w:rPr>
      </w:pPr>
      <w:r w:rsidRPr="00FA2BCD">
        <w:rPr>
          <w:lang w:val="ru-RU"/>
        </w:rPr>
        <w:t>Его возможности ограничены линейными задачами, поэтому дальнейшее развитие нейросетей привело к созданию многослойных персептронов и более сложных архитектур.</w:t>
      </w:r>
    </w:p>
    <w:p w14:paraId="1425BD9A" w14:textId="77777777" w:rsidR="007D75E6" w:rsidRPr="00FA2BCD" w:rsidRDefault="00000000">
      <w:pPr>
        <w:pStyle w:val="2"/>
        <w:rPr>
          <w:lang w:val="ru-RU"/>
        </w:rPr>
      </w:pPr>
      <w:bookmarkStart w:id="124" w:name="Xf92e102292a086e8d9fb1f728d3bb47e636171f"/>
      <w:bookmarkEnd w:id="120"/>
      <w:bookmarkEnd w:id="123"/>
      <w:r w:rsidRPr="00FA2BCD">
        <w:rPr>
          <w:lang w:val="ru-RU"/>
        </w:rPr>
        <w:t xml:space="preserve">Вопрос 3. Архитектура процессорных ядер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>, основные конфигурации систем</w:t>
      </w:r>
    </w:p>
    <w:p w14:paraId="06E766FC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Процессорное ядро </w:t>
      </w: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, разработанное фирмой </w:t>
      </w:r>
      <w:r>
        <w:t>Altera</w:t>
      </w:r>
      <w:r w:rsidRPr="00FA2BCD">
        <w:rPr>
          <w:lang w:val="ru-RU"/>
        </w:rPr>
        <w:t xml:space="preserve"> (ныне </w:t>
      </w:r>
      <w:r>
        <w:t>Intel</w:t>
      </w:r>
      <w:r w:rsidRPr="00FA2BCD">
        <w:rPr>
          <w:lang w:val="ru-RU"/>
        </w:rPr>
        <w:t xml:space="preserve">), — это универсальное 32-битное </w:t>
      </w:r>
      <w:r>
        <w:t>RISC</w:t>
      </w:r>
      <w:r w:rsidRPr="00FA2BCD">
        <w:rPr>
          <w:lang w:val="ru-RU"/>
        </w:rPr>
        <w:t>-ядро, которое может быть интегрировано в ПЛИС для создания настраиваемых систем-на-кристалле (</w:t>
      </w:r>
      <w:r>
        <w:t>SoC</w:t>
      </w:r>
      <w:r w:rsidRPr="00FA2BCD">
        <w:rPr>
          <w:lang w:val="ru-RU"/>
        </w:rPr>
        <w:t>).</w:t>
      </w:r>
    </w:p>
    <w:p w14:paraId="76668133" w14:textId="77777777" w:rsidR="007D75E6" w:rsidRDefault="00000000">
      <w:pPr>
        <w:pStyle w:val="4"/>
      </w:pPr>
      <w:bookmarkStart w:id="125" w:name="основные-характеристики-архитектуры"/>
      <w:proofErr w:type="spellStart"/>
      <w:r>
        <w:t>Основные</w:t>
      </w:r>
      <w:proofErr w:type="spellEnd"/>
      <w:r>
        <w:t xml:space="preserve"> </w:t>
      </w:r>
      <w:proofErr w:type="spellStart"/>
      <w:r>
        <w:t>характеристики</w:t>
      </w:r>
      <w:proofErr w:type="spellEnd"/>
      <w:r>
        <w:t xml:space="preserve"> </w:t>
      </w:r>
      <w:proofErr w:type="spellStart"/>
      <w:r>
        <w:t>архитектуры</w:t>
      </w:r>
      <w:proofErr w:type="spellEnd"/>
      <w:r>
        <w:t>:</w:t>
      </w:r>
    </w:p>
    <w:p w14:paraId="55776F72" w14:textId="77777777" w:rsidR="007D75E6" w:rsidRDefault="00000000">
      <w:pPr>
        <w:pStyle w:val="Compact"/>
        <w:numPr>
          <w:ilvl w:val="0"/>
          <w:numId w:val="107"/>
        </w:numPr>
      </w:pPr>
      <w:r>
        <w:rPr>
          <w:b/>
          <w:bCs/>
        </w:rPr>
        <w:t>RISC-архитектура</w:t>
      </w:r>
      <w:r>
        <w:t>:</w:t>
      </w:r>
    </w:p>
    <w:p w14:paraId="61FB543C" w14:textId="77777777" w:rsidR="007D75E6" w:rsidRPr="00FA2BCD" w:rsidRDefault="00000000">
      <w:pPr>
        <w:pStyle w:val="Compact"/>
        <w:numPr>
          <w:ilvl w:val="1"/>
          <w:numId w:val="108"/>
        </w:numPr>
        <w:rPr>
          <w:lang w:val="ru-RU"/>
        </w:rPr>
      </w:pP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 использует простую и эффективную архитектуру с фиксированной длиной инструкции (32 бита).</w:t>
      </w:r>
    </w:p>
    <w:p w14:paraId="01DB6A40" w14:textId="77777777" w:rsidR="007D75E6" w:rsidRDefault="00000000">
      <w:pPr>
        <w:pStyle w:val="Compact"/>
        <w:numPr>
          <w:ilvl w:val="0"/>
          <w:numId w:val="107"/>
        </w:numPr>
      </w:pPr>
      <w:proofErr w:type="spellStart"/>
      <w:r>
        <w:rPr>
          <w:b/>
          <w:bCs/>
        </w:rPr>
        <w:lastRenderedPageBreak/>
        <w:t>Модульность</w:t>
      </w:r>
      <w:proofErr w:type="spellEnd"/>
      <w:r>
        <w:rPr>
          <w:b/>
          <w:bCs/>
        </w:rPr>
        <w:t xml:space="preserve"> и </w:t>
      </w:r>
      <w:proofErr w:type="spellStart"/>
      <w:r>
        <w:rPr>
          <w:b/>
          <w:bCs/>
        </w:rPr>
        <w:t>настраиваемость</w:t>
      </w:r>
      <w:proofErr w:type="spellEnd"/>
      <w:r>
        <w:t>:</w:t>
      </w:r>
    </w:p>
    <w:p w14:paraId="5987D4AB" w14:textId="77777777" w:rsidR="007D75E6" w:rsidRPr="00FA2BCD" w:rsidRDefault="00000000">
      <w:pPr>
        <w:pStyle w:val="Compact"/>
        <w:numPr>
          <w:ilvl w:val="1"/>
          <w:numId w:val="109"/>
        </w:numPr>
        <w:rPr>
          <w:lang w:val="ru-RU"/>
        </w:rPr>
      </w:pPr>
      <w:r w:rsidRPr="00FA2BCD">
        <w:rPr>
          <w:lang w:val="ru-RU"/>
        </w:rPr>
        <w:t>Ядро поддерживает множество настроек, таких как число регистров, аппаратное умножение и деление, уровень производительности и объём используемой памяти.</w:t>
      </w:r>
    </w:p>
    <w:p w14:paraId="4AF67F89" w14:textId="77777777" w:rsidR="007D75E6" w:rsidRDefault="00000000">
      <w:pPr>
        <w:pStyle w:val="Compact"/>
        <w:numPr>
          <w:ilvl w:val="0"/>
          <w:numId w:val="107"/>
        </w:numPr>
      </w:pPr>
      <w:proofErr w:type="spellStart"/>
      <w:r>
        <w:rPr>
          <w:b/>
          <w:bCs/>
        </w:rPr>
        <w:t>Конвейерная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обработка</w:t>
      </w:r>
      <w:proofErr w:type="spellEnd"/>
      <w:r>
        <w:t>:</w:t>
      </w:r>
    </w:p>
    <w:p w14:paraId="6D878C53" w14:textId="77777777" w:rsidR="007D75E6" w:rsidRPr="00FA2BCD" w:rsidRDefault="00000000">
      <w:pPr>
        <w:pStyle w:val="Compact"/>
        <w:numPr>
          <w:ilvl w:val="1"/>
          <w:numId w:val="110"/>
        </w:numPr>
        <w:rPr>
          <w:lang w:val="ru-RU"/>
        </w:rPr>
      </w:pPr>
      <w:r w:rsidRPr="00FA2BCD">
        <w:rPr>
          <w:lang w:val="ru-RU"/>
        </w:rPr>
        <w:t>Реализован трехступенчатый конвейер (</w:t>
      </w:r>
      <w:r>
        <w:t>fetch</w:t>
      </w:r>
      <w:r w:rsidRPr="00FA2BCD">
        <w:rPr>
          <w:lang w:val="ru-RU"/>
        </w:rPr>
        <w:t xml:space="preserve">, </w:t>
      </w:r>
      <w:r>
        <w:t>decode</w:t>
      </w:r>
      <w:r w:rsidRPr="00FA2BCD">
        <w:rPr>
          <w:lang w:val="ru-RU"/>
        </w:rPr>
        <w:t xml:space="preserve">, </w:t>
      </w:r>
      <w:r>
        <w:t>execute</w:t>
      </w:r>
      <w:r w:rsidRPr="00FA2BCD">
        <w:rPr>
          <w:lang w:val="ru-RU"/>
        </w:rPr>
        <w:t>) для повышения производительности.</w:t>
      </w:r>
    </w:p>
    <w:p w14:paraId="041F3907" w14:textId="77777777" w:rsidR="007D75E6" w:rsidRDefault="00000000">
      <w:pPr>
        <w:pStyle w:val="4"/>
      </w:pPr>
      <w:bookmarkStart w:id="126" w:name="основные-конфигурации-nios-ii"/>
      <w:bookmarkEnd w:id="125"/>
      <w:proofErr w:type="spellStart"/>
      <w:r>
        <w:t>Основные</w:t>
      </w:r>
      <w:proofErr w:type="spellEnd"/>
      <w:r>
        <w:t xml:space="preserve"> </w:t>
      </w:r>
      <w:proofErr w:type="spellStart"/>
      <w:r>
        <w:t>конфигурации</w:t>
      </w:r>
      <w:proofErr w:type="spellEnd"/>
      <w:r>
        <w:t xml:space="preserve"> </w:t>
      </w:r>
      <w:proofErr w:type="spellStart"/>
      <w:r>
        <w:t>Nios</w:t>
      </w:r>
      <w:proofErr w:type="spellEnd"/>
      <w:r>
        <w:t xml:space="preserve"> II:</w:t>
      </w:r>
    </w:p>
    <w:p w14:paraId="3CDB722C" w14:textId="77777777" w:rsidR="007D75E6" w:rsidRDefault="00000000">
      <w:pPr>
        <w:pStyle w:val="Compact"/>
        <w:numPr>
          <w:ilvl w:val="0"/>
          <w:numId w:val="111"/>
        </w:numPr>
      </w:pPr>
      <w:r>
        <w:rPr>
          <w:b/>
          <w:bCs/>
        </w:rPr>
        <w:t>Nios II/e (Economy)</w:t>
      </w:r>
      <w:r>
        <w:t>:</w:t>
      </w:r>
    </w:p>
    <w:p w14:paraId="49B7D767" w14:textId="77777777" w:rsidR="007D75E6" w:rsidRPr="00FA2BCD" w:rsidRDefault="00000000">
      <w:pPr>
        <w:pStyle w:val="Compact"/>
        <w:numPr>
          <w:ilvl w:val="1"/>
          <w:numId w:val="112"/>
        </w:numPr>
        <w:rPr>
          <w:lang w:val="ru-RU"/>
        </w:rPr>
      </w:pPr>
      <w:r w:rsidRPr="00FA2BCD">
        <w:rPr>
          <w:lang w:val="ru-RU"/>
        </w:rPr>
        <w:t>Минимальный размер ядра с минимальными аппаратными ресурсами.</w:t>
      </w:r>
    </w:p>
    <w:p w14:paraId="2CCF66F5" w14:textId="77777777" w:rsidR="007D75E6" w:rsidRPr="00FA2BCD" w:rsidRDefault="00000000">
      <w:pPr>
        <w:pStyle w:val="Compact"/>
        <w:numPr>
          <w:ilvl w:val="1"/>
          <w:numId w:val="112"/>
        </w:numPr>
        <w:rPr>
          <w:lang w:val="ru-RU"/>
        </w:rPr>
      </w:pPr>
      <w:r w:rsidRPr="00FA2BCD">
        <w:rPr>
          <w:lang w:val="ru-RU"/>
        </w:rPr>
        <w:t>Подходит для простых приложений, где критична экономия места.</w:t>
      </w:r>
    </w:p>
    <w:p w14:paraId="2BAD84FF" w14:textId="77777777" w:rsidR="007D75E6" w:rsidRDefault="00000000">
      <w:pPr>
        <w:pStyle w:val="Compact"/>
        <w:numPr>
          <w:ilvl w:val="0"/>
          <w:numId w:val="111"/>
        </w:numPr>
      </w:pPr>
      <w:proofErr w:type="spellStart"/>
      <w:r>
        <w:rPr>
          <w:b/>
          <w:bCs/>
        </w:rPr>
        <w:t>Nios</w:t>
      </w:r>
      <w:proofErr w:type="spellEnd"/>
      <w:r>
        <w:rPr>
          <w:b/>
          <w:bCs/>
        </w:rPr>
        <w:t xml:space="preserve"> II/s (Standard)</w:t>
      </w:r>
      <w:r>
        <w:t>:</w:t>
      </w:r>
    </w:p>
    <w:p w14:paraId="3AD3E2C2" w14:textId="77777777" w:rsidR="007D75E6" w:rsidRPr="00FA2BCD" w:rsidRDefault="00000000">
      <w:pPr>
        <w:pStyle w:val="Compact"/>
        <w:numPr>
          <w:ilvl w:val="1"/>
          <w:numId w:val="113"/>
        </w:numPr>
        <w:rPr>
          <w:lang w:val="ru-RU"/>
        </w:rPr>
      </w:pPr>
      <w:r w:rsidRPr="00FA2BCD">
        <w:rPr>
          <w:lang w:val="ru-RU"/>
        </w:rPr>
        <w:t>Сбалансированная конфигурация, обеспечивающая хорошую производительность при умеренном использовании ресурсов.</w:t>
      </w:r>
    </w:p>
    <w:p w14:paraId="6DAF0830" w14:textId="77777777" w:rsidR="007D75E6" w:rsidRDefault="00000000">
      <w:pPr>
        <w:pStyle w:val="Compact"/>
        <w:numPr>
          <w:ilvl w:val="0"/>
          <w:numId w:val="111"/>
        </w:numPr>
      </w:pPr>
      <w:proofErr w:type="spellStart"/>
      <w:r>
        <w:rPr>
          <w:b/>
          <w:bCs/>
        </w:rPr>
        <w:t>Nios</w:t>
      </w:r>
      <w:proofErr w:type="spellEnd"/>
      <w:r>
        <w:rPr>
          <w:b/>
          <w:bCs/>
        </w:rPr>
        <w:t xml:space="preserve"> II/f (Fast)</w:t>
      </w:r>
      <w:r>
        <w:t>:</w:t>
      </w:r>
    </w:p>
    <w:p w14:paraId="6ED9FFDD" w14:textId="77777777" w:rsidR="007D75E6" w:rsidRPr="00FA2BCD" w:rsidRDefault="00000000">
      <w:pPr>
        <w:pStyle w:val="Compact"/>
        <w:numPr>
          <w:ilvl w:val="1"/>
          <w:numId w:val="114"/>
        </w:numPr>
        <w:rPr>
          <w:lang w:val="ru-RU"/>
        </w:rPr>
      </w:pPr>
      <w:r w:rsidRPr="00FA2BCD">
        <w:rPr>
          <w:lang w:val="ru-RU"/>
        </w:rPr>
        <w:t>Максимальная производительность за счёт включения таких функций, как аппаратное умножение, кэш инструкций и данных.</w:t>
      </w:r>
    </w:p>
    <w:p w14:paraId="3C39A6D0" w14:textId="77777777" w:rsidR="007D75E6" w:rsidRPr="00FA2BCD" w:rsidRDefault="00000000">
      <w:pPr>
        <w:pStyle w:val="4"/>
        <w:rPr>
          <w:lang w:val="ru-RU"/>
        </w:rPr>
      </w:pPr>
      <w:bookmarkStart w:id="127" w:name="встроенные-периферийные-устройства"/>
      <w:bookmarkEnd w:id="126"/>
      <w:r w:rsidRPr="00FA2BCD">
        <w:rPr>
          <w:lang w:val="ru-RU"/>
        </w:rPr>
        <w:t>Встроенные периферийные устройства:</w:t>
      </w:r>
    </w:p>
    <w:p w14:paraId="0AC15833" w14:textId="77777777" w:rsidR="007D75E6" w:rsidRDefault="00000000">
      <w:pPr>
        <w:pStyle w:val="FirstParagraph"/>
      </w:pPr>
      <w:proofErr w:type="spellStart"/>
      <w:r>
        <w:t>Nios</w:t>
      </w:r>
      <w:proofErr w:type="spellEnd"/>
      <w:r w:rsidRPr="00FA2BCD">
        <w:rPr>
          <w:lang w:val="ru-RU"/>
        </w:rPr>
        <w:t xml:space="preserve"> </w:t>
      </w:r>
      <w:r>
        <w:t>II</w:t>
      </w:r>
      <w:r w:rsidRPr="00FA2BCD">
        <w:rPr>
          <w:lang w:val="ru-RU"/>
        </w:rPr>
        <w:t xml:space="preserve"> легко интегрируется с различными периферийными компонентами, такими как </w:t>
      </w:r>
      <w:r>
        <w:t>UART</w:t>
      </w:r>
      <w:r w:rsidRPr="00FA2BCD">
        <w:rPr>
          <w:lang w:val="ru-RU"/>
        </w:rPr>
        <w:t xml:space="preserve">, </w:t>
      </w:r>
      <w:r>
        <w:t>SPI</w:t>
      </w:r>
      <w:r w:rsidRPr="00FA2BCD">
        <w:rPr>
          <w:lang w:val="ru-RU"/>
        </w:rPr>
        <w:t xml:space="preserve">, таймеры, а также с пользовательскими логическими блоками, разработанными в </w:t>
      </w:r>
      <w:r>
        <w:t>HDL</w:t>
      </w:r>
      <w:r w:rsidRPr="00FA2BCD">
        <w:rPr>
          <w:lang w:val="ru-RU"/>
        </w:rPr>
        <w:t>.</w:t>
      </w:r>
    </w:p>
    <w:p w14:paraId="6F35B6BB" w14:textId="520B2899" w:rsidR="00FA2BCD" w:rsidRDefault="00FA2BCD" w:rsidP="00FA2BCD">
      <w:pPr>
        <w:pStyle w:val="a0"/>
      </w:pPr>
      <w:r>
        <w:br w:type="page"/>
      </w:r>
    </w:p>
    <w:p w14:paraId="36615FD0" w14:textId="77777777" w:rsidR="007D75E6" w:rsidRPr="00FA2BCD" w:rsidRDefault="00000000">
      <w:pPr>
        <w:pStyle w:val="1"/>
        <w:rPr>
          <w:lang w:val="ru-RU"/>
        </w:rPr>
      </w:pPr>
      <w:bookmarkStart w:id="128" w:name="экзаменационный-билет-14"/>
      <w:bookmarkStart w:id="129" w:name="_Toc199700306"/>
      <w:bookmarkEnd w:id="114"/>
      <w:bookmarkEnd w:id="124"/>
      <w:bookmarkEnd w:id="127"/>
      <w:r w:rsidRPr="00FA2BCD">
        <w:rPr>
          <w:lang w:val="ru-RU"/>
        </w:rPr>
        <w:lastRenderedPageBreak/>
        <w:t>Экзаменационный билет №14</w:t>
      </w:r>
      <w:bookmarkEnd w:id="129"/>
    </w:p>
    <w:p w14:paraId="50A58CBF" w14:textId="77777777" w:rsidR="007D75E6" w:rsidRPr="00FA2BCD" w:rsidRDefault="00000000">
      <w:pPr>
        <w:pStyle w:val="2"/>
        <w:rPr>
          <w:lang w:val="ru-RU"/>
        </w:rPr>
      </w:pPr>
      <w:bookmarkStart w:id="130" w:name="X5a77836a0427521629beffc78f32617e711b0dc"/>
      <w:r w:rsidRPr="00FA2BCD">
        <w:rPr>
          <w:lang w:val="ru-RU"/>
        </w:rPr>
        <w:t>Вопрос 1. Определение устойчивости ЦАС по логарифмическим частотным характеристикам</w:t>
      </w:r>
    </w:p>
    <w:p w14:paraId="7A156196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Устойчивость систем автоматического управления (САУ) может быть определена с помощью анализа логарифмических частотных характеристик (ЛАЧХ), которые включают амплитудно-частотную характеристику (АЧХ) и </w:t>
      </w:r>
      <w:proofErr w:type="spellStart"/>
      <w:r w:rsidRPr="00FA2BCD">
        <w:rPr>
          <w:lang w:val="ru-RU"/>
        </w:rPr>
        <w:t>фазо</w:t>
      </w:r>
      <w:proofErr w:type="spellEnd"/>
      <w:r w:rsidRPr="00FA2BCD">
        <w:rPr>
          <w:lang w:val="ru-RU"/>
        </w:rPr>
        <w:t>-частотную характеристику (ФЧХ). Этот метод основан на частотном критерии Найквиста и широко применяется при проектировании и анализе систем управления, особенно когда требуется визуальная оценка запаса устойчивости системы.</w:t>
      </w:r>
    </w:p>
    <w:p w14:paraId="214DAE68" w14:textId="77777777" w:rsidR="007D75E6" w:rsidRPr="00FA2BCD" w:rsidRDefault="00000000">
      <w:pPr>
        <w:pStyle w:val="3"/>
        <w:rPr>
          <w:lang w:val="ru-RU"/>
        </w:rPr>
      </w:pPr>
      <w:bookmarkStart w:id="131" w:name="основные-принципы"/>
      <w:r w:rsidRPr="00FA2BCD">
        <w:rPr>
          <w:lang w:val="ru-RU"/>
        </w:rPr>
        <w:t>Основные принципы</w:t>
      </w:r>
    </w:p>
    <w:p w14:paraId="3C288973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Для определения устойчивости ЦАС по ЛАЧХ используется понятие </w:t>
      </w:r>
      <w:r w:rsidRPr="00FA2BCD">
        <w:rPr>
          <w:b/>
          <w:bCs/>
          <w:lang w:val="ru-RU"/>
        </w:rPr>
        <w:t>запаса устойчивости</w:t>
      </w:r>
      <w:r w:rsidRPr="00FA2BCD">
        <w:rPr>
          <w:lang w:val="ru-RU"/>
        </w:rPr>
        <w:t xml:space="preserve">: - </w:t>
      </w:r>
      <w:r w:rsidRPr="00FA2BCD">
        <w:rPr>
          <w:b/>
          <w:bCs/>
          <w:lang w:val="ru-RU"/>
        </w:rPr>
        <w:t>Запас по амплитуде (</w:t>
      </w:r>
      <w:r>
        <w:rPr>
          <w:b/>
          <w:bCs/>
        </w:rPr>
        <w:t>A</w:t>
      </w:r>
      <w:proofErr w:type="spellStart"/>
      <w:r w:rsidRPr="00FA2BCD">
        <w:rPr>
          <w:b/>
          <w:bCs/>
          <w:lang w:val="ru-RU"/>
        </w:rPr>
        <w:t>зап</w:t>
      </w:r>
      <w:proofErr w:type="spellEnd"/>
      <w:r w:rsidRPr="00FA2BCD">
        <w:rPr>
          <w:b/>
          <w:bCs/>
          <w:lang w:val="ru-RU"/>
        </w:rPr>
        <w:t>)</w:t>
      </w:r>
      <w:r w:rsidRPr="00FA2BCD">
        <w:rPr>
          <w:lang w:val="ru-RU"/>
        </w:rPr>
        <w:t xml:space="preserve"> — отношение фактического усиления системы к такому усилению, при котором система становится на грани устойчивости. В графическом виде это вертикальное расстояние (в дБ) между АЧХ и линией 0 дБ в точке, где фазовый сдвиг достигает –180°. - </w:t>
      </w:r>
      <w:r w:rsidRPr="00FA2BCD">
        <w:rPr>
          <w:b/>
          <w:bCs/>
          <w:lang w:val="ru-RU"/>
        </w:rPr>
        <w:t>Запас по фазе (</w:t>
      </w:r>
      <w:r>
        <w:rPr>
          <w:b/>
          <w:bCs/>
        </w:rPr>
        <w:t>φ</w:t>
      </w:r>
      <w:proofErr w:type="spellStart"/>
      <w:r w:rsidRPr="00FA2BCD">
        <w:rPr>
          <w:b/>
          <w:bCs/>
          <w:lang w:val="ru-RU"/>
        </w:rPr>
        <w:t>зап</w:t>
      </w:r>
      <w:proofErr w:type="spellEnd"/>
      <w:r w:rsidRPr="00FA2BCD">
        <w:rPr>
          <w:b/>
          <w:bCs/>
          <w:lang w:val="ru-RU"/>
        </w:rPr>
        <w:t>)</w:t>
      </w:r>
      <w:r w:rsidRPr="00FA2BCD">
        <w:rPr>
          <w:lang w:val="ru-RU"/>
        </w:rPr>
        <w:t xml:space="preserve"> — угол между фазовой характеристикой и линией –180° в точке пересечения АЧХ с линией 0 дБ. Это горизонтальное расстояние на ФЧХ.</w:t>
      </w:r>
    </w:p>
    <w:p w14:paraId="7A2DC70F" w14:textId="77777777" w:rsidR="007D75E6" w:rsidRPr="00FA2BCD" w:rsidRDefault="00000000">
      <w:pPr>
        <w:pStyle w:val="3"/>
        <w:rPr>
          <w:lang w:val="ru-RU"/>
        </w:rPr>
      </w:pPr>
      <w:bookmarkStart w:id="132" w:name="критерий-устойчивости-по-лачх"/>
      <w:bookmarkEnd w:id="131"/>
      <w:r w:rsidRPr="00FA2BCD">
        <w:rPr>
          <w:lang w:val="ru-RU"/>
        </w:rPr>
        <w:t>Критерий устойчивости по ЛАЧХ</w:t>
      </w:r>
    </w:p>
    <w:p w14:paraId="493A72D3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Система считается устойчивой, если: 1. АЧХ системы пересекает уровень 0 дБ на такой частоте, где фазовый сдвиг меньше –180° (т.е. </w:t>
      </w:r>
      <w:r>
        <w:t>φ</w:t>
      </w:r>
      <w:proofErr w:type="spellStart"/>
      <w:proofErr w:type="gramStart"/>
      <w:r w:rsidRPr="00FA2BCD">
        <w:rPr>
          <w:lang w:val="ru-RU"/>
        </w:rPr>
        <w:t>зап</w:t>
      </w:r>
      <w:proofErr w:type="spellEnd"/>
      <w:r w:rsidRPr="00FA2BCD">
        <w:rPr>
          <w:lang w:val="ru-RU"/>
        </w:rPr>
        <w:t xml:space="preserve"> &gt;</w:t>
      </w:r>
      <w:proofErr w:type="gramEnd"/>
      <w:r w:rsidRPr="00FA2BCD">
        <w:rPr>
          <w:lang w:val="ru-RU"/>
        </w:rPr>
        <w:t xml:space="preserve"> 0). 2. На частоте, где фазовый сдвиг достигает –180°, АЧХ должна находиться ниже 0 дБ (</w:t>
      </w:r>
      <w:r>
        <w:t>A</w:t>
      </w:r>
      <w:proofErr w:type="spellStart"/>
      <w:proofErr w:type="gramStart"/>
      <w:r w:rsidRPr="00FA2BCD">
        <w:rPr>
          <w:lang w:val="ru-RU"/>
        </w:rPr>
        <w:t>зап</w:t>
      </w:r>
      <w:proofErr w:type="spellEnd"/>
      <w:r w:rsidRPr="00FA2BCD">
        <w:rPr>
          <w:lang w:val="ru-RU"/>
        </w:rPr>
        <w:t xml:space="preserve"> &gt;</w:t>
      </w:r>
      <w:proofErr w:type="gramEnd"/>
      <w:r w:rsidRPr="00FA2BCD">
        <w:rPr>
          <w:lang w:val="ru-RU"/>
        </w:rPr>
        <w:t xml:space="preserve"> 0).</w:t>
      </w:r>
    </w:p>
    <w:p w14:paraId="6253E38A" w14:textId="77777777" w:rsidR="007D75E6" w:rsidRPr="00FA2BCD" w:rsidRDefault="00000000">
      <w:pPr>
        <w:pStyle w:val="a0"/>
        <w:rPr>
          <w:lang w:val="ru-RU"/>
        </w:rPr>
      </w:pPr>
      <w:r w:rsidRPr="00FA2BCD">
        <w:rPr>
          <w:lang w:val="ru-RU"/>
        </w:rPr>
        <w:t>Эти условия позволяют оценить, насколько устойчива система к изменениям параметров, и избежать колебательного или неустойчивого поведения.</w:t>
      </w:r>
    </w:p>
    <w:p w14:paraId="474D0BA2" w14:textId="77777777" w:rsidR="007D75E6" w:rsidRDefault="00000000">
      <w:pPr>
        <w:pStyle w:val="3"/>
      </w:pPr>
      <w:bookmarkStart w:id="133" w:name="преимущества-метода-1"/>
      <w:bookmarkEnd w:id="132"/>
      <w:proofErr w:type="spellStart"/>
      <w:r>
        <w:t>Преимущества</w:t>
      </w:r>
      <w:proofErr w:type="spellEnd"/>
      <w:r>
        <w:t xml:space="preserve"> </w:t>
      </w:r>
      <w:proofErr w:type="spellStart"/>
      <w:r>
        <w:t>метода</w:t>
      </w:r>
      <w:proofErr w:type="spellEnd"/>
    </w:p>
    <w:p w14:paraId="71C43245" w14:textId="77777777" w:rsidR="007D75E6" w:rsidRPr="00FA2BCD" w:rsidRDefault="00000000">
      <w:pPr>
        <w:pStyle w:val="Compact"/>
        <w:numPr>
          <w:ilvl w:val="0"/>
          <w:numId w:val="115"/>
        </w:numPr>
        <w:rPr>
          <w:lang w:val="ru-RU"/>
        </w:rPr>
      </w:pPr>
      <w:r w:rsidRPr="00FA2BCD">
        <w:rPr>
          <w:lang w:val="ru-RU"/>
        </w:rPr>
        <w:t>Позволяет проектировать системы с заданными запасами устойчивости.</w:t>
      </w:r>
    </w:p>
    <w:p w14:paraId="0EC97AE7" w14:textId="77777777" w:rsidR="007D75E6" w:rsidRPr="00FA2BCD" w:rsidRDefault="00000000">
      <w:pPr>
        <w:pStyle w:val="Compact"/>
        <w:numPr>
          <w:ilvl w:val="0"/>
          <w:numId w:val="115"/>
        </w:numPr>
        <w:rPr>
          <w:lang w:val="ru-RU"/>
        </w:rPr>
      </w:pPr>
      <w:r w:rsidRPr="00FA2BCD">
        <w:rPr>
          <w:lang w:val="ru-RU"/>
        </w:rPr>
        <w:t>Удобен для работы с системами, содержащими неизменяемую часть (например, технологический процесс).</w:t>
      </w:r>
    </w:p>
    <w:p w14:paraId="627CB0E1" w14:textId="77777777" w:rsidR="007D75E6" w:rsidRPr="00FA2BCD" w:rsidRDefault="00000000">
      <w:pPr>
        <w:pStyle w:val="Compact"/>
        <w:numPr>
          <w:ilvl w:val="0"/>
          <w:numId w:val="115"/>
        </w:numPr>
        <w:rPr>
          <w:lang w:val="ru-RU"/>
        </w:rPr>
      </w:pPr>
      <w:r w:rsidRPr="00FA2BCD">
        <w:rPr>
          <w:lang w:val="ru-RU"/>
        </w:rPr>
        <w:t>Визуализация частотных свойств помогает понять поведение системы на разных частотах.</w:t>
      </w:r>
    </w:p>
    <w:p w14:paraId="649A9415" w14:textId="77777777" w:rsidR="007D75E6" w:rsidRPr="00FA2BCD" w:rsidRDefault="00000000">
      <w:pPr>
        <w:pStyle w:val="2"/>
        <w:rPr>
          <w:lang w:val="ru-RU"/>
        </w:rPr>
      </w:pPr>
      <w:bookmarkStart w:id="134" w:name="X11e7aa50066d45632b1fff1402bd8962b6608ce"/>
      <w:bookmarkEnd w:id="130"/>
      <w:bookmarkEnd w:id="133"/>
      <w:r w:rsidRPr="00FA2BCD">
        <w:rPr>
          <w:lang w:val="ru-RU"/>
        </w:rPr>
        <w:t>Вопрос 2. Радиальная нейронная сеть и ее архитектура</w:t>
      </w:r>
    </w:p>
    <w:p w14:paraId="192FDC7F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>Радиальная нейронная сеть (</w:t>
      </w:r>
      <w:r>
        <w:t>RBF</w:t>
      </w:r>
      <w:r w:rsidRPr="00FA2BCD">
        <w:rPr>
          <w:lang w:val="ru-RU"/>
        </w:rPr>
        <w:t>-сеть) — это разновидность искусственных нейронных сетей, которая широко используется для решения задач классификации, регрессии, аппроксимации и интерполяции данных. Она названа так, потому что в качестве функции активации используется радиальная базисная функция, обычно зависящая от расстояния между входным вектором и центром нейрона.</w:t>
      </w:r>
    </w:p>
    <w:p w14:paraId="5C2AB912" w14:textId="77777777" w:rsidR="007D75E6" w:rsidRPr="00FA2BCD" w:rsidRDefault="00000000">
      <w:pPr>
        <w:pStyle w:val="3"/>
        <w:rPr>
          <w:lang w:val="ru-RU"/>
        </w:rPr>
      </w:pPr>
      <w:bookmarkStart w:id="135" w:name="архитектура-rbf-сети"/>
      <w:r w:rsidRPr="00FA2BCD">
        <w:rPr>
          <w:lang w:val="ru-RU"/>
        </w:rPr>
        <w:lastRenderedPageBreak/>
        <w:t xml:space="preserve">Архитектура </w:t>
      </w:r>
      <w:r>
        <w:t>RBF</w:t>
      </w:r>
      <w:r w:rsidRPr="00FA2BCD">
        <w:rPr>
          <w:lang w:val="ru-RU"/>
        </w:rPr>
        <w:t>-сети</w:t>
      </w:r>
    </w:p>
    <w:p w14:paraId="6E0AC592" w14:textId="77777777" w:rsidR="007D75E6" w:rsidRDefault="00000000">
      <w:pPr>
        <w:pStyle w:val="FirstParagraph"/>
      </w:pPr>
      <w:r w:rsidRPr="00FA2BCD">
        <w:rPr>
          <w:lang w:val="ru-RU"/>
        </w:rPr>
        <w:t xml:space="preserve">Структура </w:t>
      </w:r>
      <w:r>
        <w:t>RBF</w:t>
      </w:r>
      <w:r w:rsidRPr="00FA2BCD">
        <w:rPr>
          <w:lang w:val="ru-RU"/>
        </w:rPr>
        <w:t xml:space="preserve">-сети обычно включает три слоя: 1. </w:t>
      </w:r>
      <w:r w:rsidRPr="00FA2BCD">
        <w:rPr>
          <w:b/>
          <w:bCs/>
          <w:lang w:val="ru-RU"/>
        </w:rPr>
        <w:t>Входной слой</w:t>
      </w:r>
      <w:r w:rsidRPr="00FA2BCD">
        <w:rPr>
          <w:lang w:val="ru-RU"/>
        </w:rPr>
        <w:t xml:space="preserve"> — принимает входные данные, каждый нейрон связан с одним компонентом входного вектора. 2. </w:t>
      </w:r>
      <w:r w:rsidRPr="00FA2BCD">
        <w:rPr>
          <w:b/>
          <w:bCs/>
          <w:lang w:val="ru-RU"/>
        </w:rPr>
        <w:t>Скрытый слой</w:t>
      </w:r>
      <w:r w:rsidRPr="00FA2BCD">
        <w:rPr>
          <w:lang w:val="ru-RU"/>
        </w:rPr>
        <w:t xml:space="preserve"> — содержит нейроны с радиальными базисными функциями, например, гауссовыми. </w:t>
      </w:r>
      <w:proofErr w:type="spellStart"/>
      <w:r>
        <w:t>Каждый</w:t>
      </w:r>
      <w:proofErr w:type="spellEnd"/>
      <w:r>
        <w:t xml:space="preserve"> </w:t>
      </w:r>
      <w:proofErr w:type="spellStart"/>
      <w:r>
        <w:t>нейрон</w:t>
      </w:r>
      <w:proofErr w:type="spellEnd"/>
      <w:r>
        <w:t xml:space="preserve"> </w:t>
      </w:r>
      <w:proofErr w:type="spellStart"/>
      <w:r>
        <w:t>скрытого</w:t>
      </w:r>
      <w:proofErr w:type="spellEnd"/>
      <w:r>
        <w:t xml:space="preserve"> </w:t>
      </w:r>
      <w:proofErr w:type="spellStart"/>
      <w:r>
        <w:t>слоя</w:t>
      </w:r>
      <w:proofErr w:type="spellEnd"/>
      <w:r>
        <w:t xml:space="preserve"> вычисляет значение функции активации:</w:t>
      </w:r>
    </w:p>
    <w:p w14:paraId="2E4A70AB" w14:textId="77777777" w:rsidR="007D75E6" w:rsidRDefault="00000000">
      <w:pPr>
        <w:pStyle w:val="a0"/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ϕ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)=exp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∥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∥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14:paraId="78D1290F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где </w:t>
      </w:r>
      <m:oMath>
        <m:r>
          <w:rPr>
            <w:rFonts w:ascii="Cambria Math" w:hAnsi="Cambria Math"/>
          </w:rPr>
          <m:t>x</m:t>
        </m:r>
      </m:oMath>
      <w:r w:rsidRPr="00FA2BCD">
        <w:rPr>
          <w:lang w:val="ru-RU"/>
        </w:rPr>
        <w:t xml:space="preserve"> — входной вектор,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FA2BCD">
        <w:rPr>
          <w:lang w:val="ru-RU"/>
        </w:rPr>
        <w:t xml:space="preserve"> — центр радиального нейрона, </w:t>
      </w:r>
      <m:oMath>
        <m:r>
          <w:rPr>
            <w:rFonts w:ascii="Cambria Math" w:hAnsi="Cambria Math"/>
          </w:rPr>
          <m:t>σ</m:t>
        </m:r>
      </m:oMath>
      <w:r w:rsidRPr="00FA2BCD">
        <w:rPr>
          <w:lang w:val="ru-RU"/>
        </w:rPr>
        <w:t xml:space="preserve"> — параметр ширины функции. 3. </w:t>
      </w:r>
      <w:r w:rsidRPr="00FA2BCD">
        <w:rPr>
          <w:b/>
          <w:bCs/>
          <w:lang w:val="ru-RU"/>
        </w:rPr>
        <w:t>Выходной слой</w:t>
      </w:r>
      <w:r w:rsidRPr="00FA2BCD">
        <w:rPr>
          <w:lang w:val="ru-RU"/>
        </w:rPr>
        <w:t xml:space="preserve"> — линейно комбинирует отклики скрытого слоя для формирования итогового ответа сети.</w:t>
      </w:r>
    </w:p>
    <w:p w14:paraId="0B211598" w14:textId="77777777" w:rsidR="007D75E6" w:rsidRDefault="00000000">
      <w:pPr>
        <w:pStyle w:val="3"/>
      </w:pPr>
      <w:bookmarkStart w:id="136" w:name="особенности-1"/>
      <w:bookmarkEnd w:id="135"/>
      <w:proofErr w:type="spellStart"/>
      <w:r>
        <w:t>Особенности</w:t>
      </w:r>
      <w:proofErr w:type="spellEnd"/>
    </w:p>
    <w:p w14:paraId="0F46267D" w14:textId="77777777" w:rsidR="007D75E6" w:rsidRPr="00FA2BCD" w:rsidRDefault="00000000">
      <w:pPr>
        <w:pStyle w:val="Compact"/>
        <w:numPr>
          <w:ilvl w:val="0"/>
          <w:numId w:val="116"/>
        </w:numPr>
        <w:rPr>
          <w:lang w:val="ru-RU"/>
        </w:rPr>
      </w:pPr>
      <w:r>
        <w:t>RBF</w:t>
      </w:r>
      <w:r w:rsidRPr="00FA2BCD">
        <w:rPr>
          <w:lang w:val="ru-RU"/>
        </w:rPr>
        <w:t>-сеть обладает высокой скоростью обучения по сравнению с многослойным персептроном.</w:t>
      </w:r>
    </w:p>
    <w:p w14:paraId="113F3AB7" w14:textId="77777777" w:rsidR="007D75E6" w:rsidRPr="00FA2BCD" w:rsidRDefault="00000000">
      <w:pPr>
        <w:pStyle w:val="Compact"/>
        <w:numPr>
          <w:ilvl w:val="0"/>
          <w:numId w:val="116"/>
        </w:numPr>
        <w:rPr>
          <w:lang w:val="ru-RU"/>
        </w:rPr>
      </w:pPr>
      <w:r w:rsidRPr="00FA2BCD">
        <w:rPr>
          <w:lang w:val="ru-RU"/>
        </w:rPr>
        <w:t>Каждый скрытый нейрон локально реагирует на входные данные, что делает сеть устойчивой к шуму.</w:t>
      </w:r>
    </w:p>
    <w:p w14:paraId="41BC45E3" w14:textId="77777777" w:rsidR="007D75E6" w:rsidRPr="00FA2BCD" w:rsidRDefault="00000000">
      <w:pPr>
        <w:pStyle w:val="Compact"/>
        <w:numPr>
          <w:ilvl w:val="0"/>
          <w:numId w:val="116"/>
        </w:numPr>
        <w:rPr>
          <w:lang w:val="ru-RU"/>
        </w:rPr>
      </w:pPr>
      <w:r w:rsidRPr="00FA2BCD">
        <w:rPr>
          <w:lang w:val="ru-RU"/>
        </w:rPr>
        <w:t xml:space="preserve">Архитектура </w:t>
      </w:r>
      <w:r>
        <w:t>RBF</w:t>
      </w:r>
      <w:r w:rsidRPr="00FA2BCD">
        <w:rPr>
          <w:lang w:val="ru-RU"/>
        </w:rPr>
        <w:t xml:space="preserve"> хорошо подходит для аппроксимации сложных нелинейных зависимостей и задач классификации.</w:t>
      </w:r>
    </w:p>
    <w:p w14:paraId="6ED1F346" w14:textId="77777777" w:rsidR="007D75E6" w:rsidRPr="00FA2BCD" w:rsidRDefault="00000000">
      <w:pPr>
        <w:pStyle w:val="2"/>
        <w:rPr>
          <w:lang w:val="ru-RU"/>
        </w:rPr>
      </w:pPr>
      <w:bookmarkStart w:id="137" w:name="X0e7d840b3adb6d792b6d762db97b28dbe7b8ab0"/>
      <w:bookmarkEnd w:id="134"/>
      <w:bookmarkEnd w:id="136"/>
      <w:r w:rsidRPr="00FA2BCD">
        <w:rPr>
          <w:lang w:val="ru-RU"/>
        </w:rPr>
        <w:t xml:space="preserve">Вопрос 3. ПЛИС типа </w:t>
      </w:r>
      <w:r>
        <w:t>FPGA</w:t>
      </w:r>
      <w:r w:rsidRPr="00FA2BCD">
        <w:rPr>
          <w:lang w:val="ru-RU"/>
        </w:rPr>
        <w:t xml:space="preserve"> фирмы </w:t>
      </w:r>
      <w:r>
        <w:t>Xilinx</w:t>
      </w:r>
      <w:r w:rsidRPr="00FA2BCD">
        <w:rPr>
          <w:lang w:val="ru-RU"/>
        </w:rPr>
        <w:t xml:space="preserve"> семейств </w:t>
      </w:r>
      <w:proofErr w:type="spellStart"/>
      <w:r>
        <w:t>Artix</w:t>
      </w:r>
      <w:proofErr w:type="spellEnd"/>
      <w:r w:rsidRPr="00FA2BCD">
        <w:rPr>
          <w:lang w:val="ru-RU"/>
        </w:rPr>
        <w:t xml:space="preserve">-7, </w:t>
      </w:r>
      <w:proofErr w:type="spellStart"/>
      <w:r>
        <w:t>Kintex</w:t>
      </w:r>
      <w:proofErr w:type="spellEnd"/>
      <w:r w:rsidRPr="00FA2BCD">
        <w:rPr>
          <w:lang w:val="ru-RU"/>
        </w:rPr>
        <w:t xml:space="preserve">-7, </w:t>
      </w:r>
      <w:proofErr w:type="spellStart"/>
      <w:r>
        <w:t>Virtex</w:t>
      </w:r>
      <w:proofErr w:type="spellEnd"/>
      <w:r w:rsidRPr="00FA2BCD">
        <w:rPr>
          <w:lang w:val="ru-RU"/>
        </w:rPr>
        <w:t xml:space="preserve">-7, </w:t>
      </w:r>
      <w:r>
        <w:t>Zynq</w:t>
      </w:r>
      <w:r w:rsidRPr="00FA2BCD">
        <w:rPr>
          <w:lang w:val="ru-RU"/>
        </w:rPr>
        <w:t>-7000</w:t>
      </w:r>
    </w:p>
    <w:p w14:paraId="076EAE28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Программируемые логические интегральные схемы (ПЛИС, </w:t>
      </w:r>
      <w:r>
        <w:t>FPGA</w:t>
      </w:r>
      <w:r w:rsidRPr="00FA2BCD">
        <w:rPr>
          <w:lang w:val="ru-RU"/>
        </w:rPr>
        <w:t xml:space="preserve">) фирмы </w:t>
      </w:r>
      <w:r>
        <w:t>Xilinx</w:t>
      </w:r>
      <w:r w:rsidRPr="00FA2BCD">
        <w:rPr>
          <w:lang w:val="ru-RU"/>
        </w:rPr>
        <w:t xml:space="preserve"> серии 7-го поколения представляют собой мощные платформы для создания цифровых устройств с гибкой архитектурой. Рассмотрим особенности каждого семейства:</w:t>
      </w:r>
    </w:p>
    <w:p w14:paraId="3C1BF366" w14:textId="77777777" w:rsidR="007D75E6" w:rsidRPr="00FA2BCD" w:rsidRDefault="00000000">
      <w:pPr>
        <w:pStyle w:val="3"/>
        <w:rPr>
          <w:lang w:val="ru-RU"/>
        </w:rPr>
      </w:pPr>
      <w:bookmarkStart w:id="138" w:name="artix-7"/>
      <w:proofErr w:type="spellStart"/>
      <w:r>
        <w:t>Artix</w:t>
      </w:r>
      <w:proofErr w:type="spellEnd"/>
      <w:r w:rsidRPr="00FA2BCD">
        <w:rPr>
          <w:lang w:val="ru-RU"/>
        </w:rPr>
        <w:t>-7</w:t>
      </w:r>
    </w:p>
    <w:p w14:paraId="175552BE" w14:textId="77777777" w:rsidR="007D75E6" w:rsidRPr="00FA2BCD" w:rsidRDefault="00000000">
      <w:pPr>
        <w:pStyle w:val="FirstParagraph"/>
        <w:rPr>
          <w:lang w:val="ru-RU"/>
        </w:rPr>
      </w:pPr>
      <w:proofErr w:type="spellStart"/>
      <w:r>
        <w:t>Artix</w:t>
      </w:r>
      <w:proofErr w:type="spellEnd"/>
      <w:r w:rsidRPr="00FA2BCD">
        <w:rPr>
          <w:lang w:val="ru-RU"/>
        </w:rPr>
        <w:t xml:space="preserve">-7 — это семейство </w:t>
      </w:r>
      <w:r>
        <w:t>FPGA</w:t>
      </w:r>
      <w:r w:rsidRPr="00FA2BCD">
        <w:rPr>
          <w:lang w:val="ru-RU"/>
        </w:rPr>
        <w:t xml:space="preserve">, ориентированное на приложения с низким энергопотреблением и стоимостью. Основные особенности: - Энергоэффективная архитектура на основе 28-нм техпроцесса. - Поддержка базовых функций цифровой логики, включая </w:t>
      </w:r>
      <w:r>
        <w:t>DSP</w:t>
      </w:r>
      <w:r w:rsidRPr="00FA2BCD">
        <w:rPr>
          <w:lang w:val="ru-RU"/>
        </w:rPr>
        <w:t xml:space="preserve">-блоки, </w:t>
      </w:r>
      <w:r>
        <w:t>PLL</w:t>
      </w:r>
      <w:r w:rsidRPr="00FA2BCD">
        <w:rPr>
          <w:lang w:val="ru-RU"/>
        </w:rPr>
        <w:t xml:space="preserve"> и блоки памяти. - Часто используется в портативных устройствах, обработке сигналов, коммуникационном оборудовании.</w:t>
      </w:r>
    </w:p>
    <w:p w14:paraId="3F540FD3" w14:textId="77777777" w:rsidR="007D75E6" w:rsidRPr="00FA2BCD" w:rsidRDefault="00000000">
      <w:pPr>
        <w:pStyle w:val="3"/>
        <w:rPr>
          <w:lang w:val="ru-RU"/>
        </w:rPr>
      </w:pPr>
      <w:bookmarkStart w:id="139" w:name="kintex-7"/>
      <w:bookmarkEnd w:id="138"/>
      <w:proofErr w:type="spellStart"/>
      <w:r>
        <w:t>Kintex</w:t>
      </w:r>
      <w:proofErr w:type="spellEnd"/>
      <w:r w:rsidRPr="00FA2BCD">
        <w:rPr>
          <w:lang w:val="ru-RU"/>
        </w:rPr>
        <w:t>-7</w:t>
      </w:r>
    </w:p>
    <w:p w14:paraId="16EFF276" w14:textId="77777777" w:rsidR="007D75E6" w:rsidRPr="00FA2BCD" w:rsidRDefault="00000000">
      <w:pPr>
        <w:pStyle w:val="FirstParagraph"/>
        <w:rPr>
          <w:lang w:val="ru-RU"/>
        </w:rPr>
      </w:pPr>
      <w:proofErr w:type="spellStart"/>
      <w:r>
        <w:t>Kintex</w:t>
      </w:r>
      <w:proofErr w:type="spellEnd"/>
      <w:r w:rsidRPr="00FA2BCD">
        <w:rPr>
          <w:lang w:val="ru-RU"/>
        </w:rPr>
        <w:t xml:space="preserve">-7 — средний класс </w:t>
      </w:r>
      <w:r>
        <w:t>FPGA</w:t>
      </w:r>
      <w:r w:rsidRPr="00FA2BCD">
        <w:rPr>
          <w:lang w:val="ru-RU"/>
        </w:rPr>
        <w:t xml:space="preserve">, сочетающий относительно низкое энергопотребление и высокую производительность: - Поддержка высокоскоростных интерфейсов, таких как </w:t>
      </w:r>
      <w:r>
        <w:t>PCIe</w:t>
      </w:r>
      <w:r w:rsidRPr="00FA2BCD">
        <w:rPr>
          <w:lang w:val="ru-RU"/>
        </w:rPr>
        <w:t xml:space="preserve"> и трансиверов до 12.5 Гбит/с. - Увеличенное количество логических элементов и ресурсов </w:t>
      </w:r>
      <w:r>
        <w:t>DSP</w:t>
      </w:r>
      <w:r w:rsidRPr="00FA2BCD">
        <w:rPr>
          <w:lang w:val="ru-RU"/>
        </w:rPr>
        <w:t xml:space="preserve"> по сравнению с </w:t>
      </w:r>
      <w:proofErr w:type="spellStart"/>
      <w:r>
        <w:t>Artix</w:t>
      </w:r>
      <w:proofErr w:type="spellEnd"/>
      <w:r w:rsidRPr="00FA2BCD">
        <w:rPr>
          <w:lang w:val="ru-RU"/>
        </w:rPr>
        <w:t>-7. - Используется в задачах обработки видео, связи и встроенных системах.</w:t>
      </w:r>
    </w:p>
    <w:p w14:paraId="0E35666C" w14:textId="77777777" w:rsidR="007D75E6" w:rsidRPr="00FA2BCD" w:rsidRDefault="00000000">
      <w:pPr>
        <w:pStyle w:val="3"/>
        <w:rPr>
          <w:lang w:val="ru-RU"/>
        </w:rPr>
      </w:pPr>
      <w:bookmarkStart w:id="140" w:name="virtex-7"/>
      <w:bookmarkEnd w:id="139"/>
      <w:proofErr w:type="spellStart"/>
      <w:r>
        <w:lastRenderedPageBreak/>
        <w:t>Virtex</w:t>
      </w:r>
      <w:proofErr w:type="spellEnd"/>
      <w:r w:rsidRPr="00FA2BCD">
        <w:rPr>
          <w:lang w:val="ru-RU"/>
        </w:rPr>
        <w:t>-7</w:t>
      </w:r>
    </w:p>
    <w:p w14:paraId="31A6F0A3" w14:textId="77777777" w:rsidR="007D75E6" w:rsidRPr="00FA2BCD" w:rsidRDefault="00000000">
      <w:pPr>
        <w:pStyle w:val="FirstParagraph"/>
        <w:rPr>
          <w:lang w:val="ru-RU"/>
        </w:rPr>
      </w:pPr>
      <w:proofErr w:type="spellStart"/>
      <w:r>
        <w:t>Virtex</w:t>
      </w:r>
      <w:proofErr w:type="spellEnd"/>
      <w:r w:rsidRPr="00FA2BCD">
        <w:rPr>
          <w:lang w:val="ru-RU"/>
        </w:rPr>
        <w:t xml:space="preserve">-7 — высокопроизводительное семейство </w:t>
      </w:r>
      <w:r>
        <w:t>FPGA</w:t>
      </w:r>
      <w:r w:rsidRPr="00FA2BCD">
        <w:rPr>
          <w:lang w:val="ru-RU"/>
        </w:rPr>
        <w:t xml:space="preserve"> для задач, требующих максимальной вычислительной мощности: - Большое количество логических ячеек, </w:t>
      </w:r>
      <w:r>
        <w:t>DSP</w:t>
      </w:r>
      <w:r w:rsidRPr="00FA2BCD">
        <w:rPr>
          <w:lang w:val="ru-RU"/>
        </w:rPr>
        <w:t xml:space="preserve">-блоков, поддержка </w:t>
      </w:r>
      <w:proofErr w:type="spellStart"/>
      <w:r w:rsidRPr="00FA2BCD">
        <w:rPr>
          <w:lang w:val="ru-RU"/>
        </w:rPr>
        <w:t>многогигабитных</w:t>
      </w:r>
      <w:proofErr w:type="spellEnd"/>
      <w:r w:rsidRPr="00FA2BCD">
        <w:rPr>
          <w:lang w:val="ru-RU"/>
        </w:rPr>
        <w:t xml:space="preserve"> интерфейсов (до 28 Гбит/с). - Применяется в телекоммуникационных системах, центрах обработки данных, сложных вычислительных системах.</w:t>
      </w:r>
    </w:p>
    <w:p w14:paraId="6C6A67EA" w14:textId="77777777" w:rsidR="007D75E6" w:rsidRPr="00FA2BCD" w:rsidRDefault="00000000">
      <w:pPr>
        <w:pStyle w:val="3"/>
        <w:rPr>
          <w:lang w:val="ru-RU"/>
        </w:rPr>
      </w:pPr>
      <w:bookmarkStart w:id="141" w:name="zynq-7000"/>
      <w:bookmarkEnd w:id="140"/>
      <w:r>
        <w:t>Zynq</w:t>
      </w:r>
      <w:r w:rsidRPr="00FA2BCD">
        <w:rPr>
          <w:lang w:val="ru-RU"/>
        </w:rPr>
        <w:t>-7000</w:t>
      </w:r>
    </w:p>
    <w:p w14:paraId="49217FE2" w14:textId="77777777" w:rsidR="007D75E6" w:rsidRPr="00FA2BCD" w:rsidRDefault="00000000">
      <w:pPr>
        <w:pStyle w:val="FirstParagraph"/>
        <w:rPr>
          <w:lang w:val="ru-RU"/>
        </w:rPr>
      </w:pPr>
      <w:r>
        <w:t>Zynq</w:t>
      </w:r>
      <w:r w:rsidRPr="00FA2BCD">
        <w:rPr>
          <w:lang w:val="ru-RU"/>
        </w:rPr>
        <w:t xml:space="preserve">-7000 — уникальная платформа, сочетающая в одном кристалле </w:t>
      </w:r>
      <w:r>
        <w:t>FPGA</w:t>
      </w:r>
      <w:r w:rsidRPr="00FA2BCD">
        <w:rPr>
          <w:lang w:val="ru-RU"/>
        </w:rPr>
        <w:t xml:space="preserve">-логику и процессорное ядро </w:t>
      </w:r>
      <w:r>
        <w:t>ARM</w:t>
      </w:r>
      <w:r w:rsidRPr="00FA2BCD">
        <w:rPr>
          <w:lang w:val="ru-RU"/>
        </w:rPr>
        <w:t xml:space="preserve"> </w:t>
      </w:r>
      <w:r>
        <w:t>Cortex</w:t>
      </w:r>
      <w:r w:rsidRPr="00FA2BCD">
        <w:rPr>
          <w:lang w:val="ru-RU"/>
        </w:rPr>
        <w:t>-</w:t>
      </w:r>
      <w:r>
        <w:t>A</w:t>
      </w:r>
      <w:r w:rsidRPr="00FA2BCD">
        <w:rPr>
          <w:lang w:val="ru-RU"/>
        </w:rPr>
        <w:t>9: - Позволяет объединить гибкость программируемой логики и возможности процессора общего назначения. - Используется для создания систем на кристалле (</w:t>
      </w:r>
      <w:r>
        <w:t>SoC</w:t>
      </w:r>
      <w:r w:rsidRPr="00FA2BCD">
        <w:rPr>
          <w:lang w:val="ru-RU"/>
        </w:rPr>
        <w:t>) для встраиваемых приложений, робототехники, обработки изображений, сетевых устройств.</w:t>
      </w:r>
    </w:p>
    <w:p w14:paraId="2533CEF4" w14:textId="77777777" w:rsidR="007D75E6" w:rsidRPr="00FA2BCD" w:rsidRDefault="00000000">
      <w:pPr>
        <w:pStyle w:val="3"/>
        <w:rPr>
          <w:lang w:val="ru-RU"/>
        </w:rPr>
      </w:pPr>
      <w:bookmarkStart w:id="142" w:name="заключение-2"/>
      <w:bookmarkEnd w:id="141"/>
      <w:r w:rsidRPr="00FA2BCD">
        <w:rPr>
          <w:lang w:val="ru-RU"/>
        </w:rPr>
        <w:t>Заключение</w:t>
      </w:r>
    </w:p>
    <w:p w14:paraId="4F9735EA" w14:textId="77777777" w:rsidR="007D75E6" w:rsidRPr="00FA2BCD" w:rsidRDefault="00000000">
      <w:pPr>
        <w:pStyle w:val="FirstParagraph"/>
        <w:rPr>
          <w:lang w:val="ru-RU"/>
        </w:rPr>
      </w:pPr>
      <w:r w:rsidRPr="00FA2BCD">
        <w:rPr>
          <w:lang w:val="ru-RU"/>
        </w:rPr>
        <w:t xml:space="preserve">Выбор семейства зависит от требований задачи: - </w:t>
      </w:r>
      <w:proofErr w:type="spellStart"/>
      <w:r>
        <w:rPr>
          <w:b/>
          <w:bCs/>
        </w:rPr>
        <w:t>Artix</w:t>
      </w:r>
      <w:proofErr w:type="spellEnd"/>
      <w:r w:rsidRPr="00FA2BCD">
        <w:rPr>
          <w:b/>
          <w:bCs/>
          <w:lang w:val="ru-RU"/>
        </w:rPr>
        <w:t>-7</w:t>
      </w:r>
      <w:r w:rsidRPr="00FA2BCD">
        <w:rPr>
          <w:lang w:val="ru-RU"/>
        </w:rPr>
        <w:t xml:space="preserve"> — бюджетные решения с низким энергопотреблением. - </w:t>
      </w:r>
      <w:proofErr w:type="spellStart"/>
      <w:r>
        <w:rPr>
          <w:b/>
          <w:bCs/>
        </w:rPr>
        <w:t>Kintex</w:t>
      </w:r>
      <w:proofErr w:type="spellEnd"/>
      <w:r w:rsidRPr="00FA2BCD">
        <w:rPr>
          <w:b/>
          <w:bCs/>
          <w:lang w:val="ru-RU"/>
        </w:rPr>
        <w:t>-7</w:t>
      </w:r>
      <w:r w:rsidRPr="00FA2BCD">
        <w:rPr>
          <w:lang w:val="ru-RU"/>
        </w:rPr>
        <w:t xml:space="preserve"> — высокоскоростная обработка данных. - </w:t>
      </w:r>
      <w:proofErr w:type="spellStart"/>
      <w:r>
        <w:rPr>
          <w:b/>
          <w:bCs/>
        </w:rPr>
        <w:t>Virtex</w:t>
      </w:r>
      <w:proofErr w:type="spellEnd"/>
      <w:r w:rsidRPr="00FA2BCD">
        <w:rPr>
          <w:b/>
          <w:bCs/>
          <w:lang w:val="ru-RU"/>
        </w:rPr>
        <w:t>-7</w:t>
      </w:r>
      <w:r w:rsidRPr="00FA2BCD">
        <w:rPr>
          <w:lang w:val="ru-RU"/>
        </w:rPr>
        <w:t xml:space="preserve"> — задачи с экстремальной производительностью. - </w:t>
      </w:r>
      <w:r>
        <w:rPr>
          <w:b/>
          <w:bCs/>
        </w:rPr>
        <w:t>Zynq</w:t>
      </w:r>
      <w:r w:rsidRPr="00FA2BCD">
        <w:rPr>
          <w:b/>
          <w:bCs/>
          <w:lang w:val="ru-RU"/>
        </w:rPr>
        <w:t>-7000</w:t>
      </w:r>
      <w:r w:rsidRPr="00FA2BCD">
        <w:rPr>
          <w:lang w:val="ru-RU"/>
        </w:rPr>
        <w:t xml:space="preserve"> — объединение процессорной и логической частей в едином чипе для гибких систем.</w:t>
      </w:r>
      <w:bookmarkEnd w:id="128"/>
      <w:bookmarkEnd w:id="137"/>
      <w:bookmarkEnd w:id="142"/>
    </w:p>
    <w:sectPr w:rsidR="007D75E6" w:rsidRPr="00FA2BCD">
      <w:footnotePr>
        <w:numRestart w:val="eachSect"/>
      </w:footnotePr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CC3488B2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FC2005F2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AC5A83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0A99412"/>
    <w:multiLevelType w:val="multilevel"/>
    <w:tmpl w:val="37BC7720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00A99413"/>
    <w:multiLevelType w:val="multilevel"/>
    <w:tmpl w:val="783AAC98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00A99414"/>
    <w:multiLevelType w:val="multilevel"/>
    <w:tmpl w:val="2F16C3B8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num w:numId="1" w16cid:durableId="364718991">
    <w:abstractNumId w:val="0"/>
  </w:num>
  <w:num w:numId="2" w16cid:durableId="77217088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584375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10125559">
    <w:abstractNumId w:val="1"/>
  </w:num>
  <w:num w:numId="5" w16cid:durableId="1345474001">
    <w:abstractNumId w:val="1"/>
  </w:num>
  <w:num w:numId="6" w16cid:durableId="2022930167">
    <w:abstractNumId w:val="1"/>
  </w:num>
  <w:num w:numId="7" w16cid:durableId="1541700506">
    <w:abstractNumId w:val="1"/>
  </w:num>
  <w:num w:numId="8" w16cid:durableId="12878079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16331054">
    <w:abstractNumId w:val="1"/>
  </w:num>
  <w:num w:numId="10" w16cid:durableId="675226281">
    <w:abstractNumId w:val="1"/>
  </w:num>
  <w:num w:numId="11" w16cid:durableId="877201761">
    <w:abstractNumId w:val="1"/>
  </w:num>
  <w:num w:numId="12" w16cid:durableId="129515141">
    <w:abstractNumId w:val="1"/>
  </w:num>
  <w:num w:numId="13" w16cid:durableId="2124110894">
    <w:abstractNumId w:val="1"/>
  </w:num>
  <w:num w:numId="14" w16cid:durableId="159127788">
    <w:abstractNumId w:val="1"/>
  </w:num>
  <w:num w:numId="15" w16cid:durableId="644629098">
    <w:abstractNumId w:val="1"/>
  </w:num>
  <w:num w:numId="16" w16cid:durableId="778140798">
    <w:abstractNumId w:val="1"/>
  </w:num>
  <w:num w:numId="17" w16cid:durableId="1984656539">
    <w:abstractNumId w:val="1"/>
  </w:num>
  <w:num w:numId="18" w16cid:durableId="698895521">
    <w:abstractNumId w:val="1"/>
  </w:num>
  <w:num w:numId="19" w16cid:durableId="1055161259">
    <w:abstractNumId w:val="1"/>
  </w:num>
  <w:num w:numId="20" w16cid:durableId="154155598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28051872">
    <w:abstractNumId w:val="1"/>
  </w:num>
  <w:num w:numId="22" w16cid:durableId="182671078">
    <w:abstractNumId w:val="5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23" w16cid:durableId="2826145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306202436">
    <w:abstractNumId w:val="1"/>
  </w:num>
  <w:num w:numId="25" w16cid:durableId="1863859889">
    <w:abstractNumId w:val="1"/>
  </w:num>
  <w:num w:numId="26" w16cid:durableId="1125003742">
    <w:abstractNumId w:val="1"/>
  </w:num>
  <w:num w:numId="27" w16cid:durableId="2006009636">
    <w:abstractNumId w:val="1"/>
  </w:num>
  <w:num w:numId="28" w16cid:durableId="7271465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2138850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024092919">
    <w:abstractNumId w:val="4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31" w16cid:durableId="149075527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157454856">
    <w:abstractNumId w:val="1"/>
  </w:num>
  <w:num w:numId="33" w16cid:durableId="610356795">
    <w:abstractNumId w:val="1"/>
  </w:num>
  <w:num w:numId="34" w16cid:durableId="81017035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197736049">
    <w:abstractNumId w:val="1"/>
  </w:num>
  <w:num w:numId="36" w16cid:durableId="1060598795">
    <w:abstractNumId w:val="1"/>
  </w:num>
  <w:num w:numId="37" w16cid:durableId="15277145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845436626">
    <w:abstractNumId w:val="1"/>
  </w:num>
  <w:num w:numId="39" w16cid:durableId="1331716550">
    <w:abstractNumId w:val="1"/>
  </w:num>
  <w:num w:numId="40" w16cid:durableId="1477141166">
    <w:abstractNumId w:val="1"/>
  </w:num>
  <w:num w:numId="41" w16cid:durableId="1364603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157182815">
    <w:abstractNumId w:val="1"/>
  </w:num>
  <w:num w:numId="43" w16cid:durableId="1697583242">
    <w:abstractNumId w:val="1"/>
  </w:num>
  <w:num w:numId="44" w16cid:durableId="253124947">
    <w:abstractNumId w:val="1"/>
  </w:num>
  <w:num w:numId="45" w16cid:durableId="1451321052">
    <w:abstractNumId w:val="1"/>
  </w:num>
  <w:num w:numId="46" w16cid:durableId="25108307">
    <w:abstractNumId w:val="1"/>
  </w:num>
  <w:num w:numId="47" w16cid:durableId="333270004">
    <w:abstractNumId w:val="1"/>
  </w:num>
  <w:num w:numId="48" w16cid:durableId="773012981">
    <w:abstractNumId w:val="1"/>
  </w:num>
  <w:num w:numId="49" w16cid:durableId="138760490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21871627">
    <w:abstractNumId w:val="1"/>
  </w:num>
  <w:num w:numId="51" w16cid:durableId="867596458">
    <w:abstractNumId w:val="1"/>
  </w:num>
  <w:num w:numId="52" w16cid:durableId="15967434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396931379">
    <w:abstractNumId w:val="1"/>
  </w:num>
  <w:num w:numId="54" w16cid:durableId="1246920586">
    <w:abstractNumId w:val="1"/>
  </w:num>
  <w:num w:numId="55" w16cid:durableId="248471790">
    <w:abstractNumId w:val="1"/>
  </w:num>
  <w:num w:numId="56" w16cid:durableId="13869468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516651379">
    <w:abstractNumId w:val="1"/>
  </w:num>
  <w:num w:numId="58" w16cid:durableId="283393697">
    <w:abstractNumId w:val="1"/>
  </w:num>
  <w:num w:numId="59" w16cid:durableId="96700519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17338089">
    <w:abstractNumId w:val="1"/>
  </w:num>
  <w:num w:numId="61" w16cid:durableId="895820327">
    <w:abstractNumId w:val="1"/>
  </w:num>
  <w:num w:numId="62" w16cid:durableId="86625975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02701148">
    <w:abstractNumId w:val="1"/>
  </w:num>
  <w:num w:numId="64" w16cid:durableId="1411998008">
    <w:abstractNumId w:val="1"/>
  </w:num>
  <w:num w:numId="65" w16cid:durableId="623082344">
    <w:abstractNumId w:val="1"/>
  </w:num>
  <w:num w:numId="66" w16cid:durableId="2146467584">
    <w:abstractNumId w:val="1"/>
  </w:num>
  <w:num w:numId="67" w16cid:durableId="182985809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482553202">
    <w:abstractNumId w:val="1"/>
  </w:num>
  <w:num w:numId="69" w16cid:durableId="154805401">
    <w:abstractNumId w:val="1"/>
  </w:num>
  <w:num w:numId="70" w16cid:durableId="1896039972">
    <w:abstractNumId w:val="1"/>
  </w:num>
  <w:num w:numId="71" w16cid:durableId="289752808">
    <w:abstractNumId w:val="1"/>
  </w:num>
  <w:num w:numId="72" w16cid:durableId="749428546">
    <w:abstractNumId w:val="1"/>
  </w:num>
  <w:num w:numId="73" w16cid:durableId="1387559236">
    <w:abstractNumId w:val="3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74" w16cid:durableId="927080650">
    <w:abstractNumId w:val="1"/>
  </w:num>
  <w:num w:numId="75" w16cid:durableId="1461920055">
    <w:abstractNumId w:val="1"/>
  </w:num>
  <w:num w:numId="76" w16cid:durableId="1456216372">
    <w:abstractNumId w:val="1"/>
  </w:num>
  <w:num w:numId="77" w16cid:durableId="4644668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73963203">
    <w:abstractNumId w:val="1"/>
  </w:num>
  <w:num w:numId="79" w16cid:durableId="2122189165">
    <w:abstractNumId w:val="1"/>
  </w:num>
  <w:num w:numId="80" w16cid:durableId="2031486070">
    <w:abstractNumId w:val="1"/>
  </w:num>
  <w:num w:numId="81" w16cid:durableId="1054739584">
    <w:abstractNumId w:val="1"/>
  </w:num>
  <w:num w:numId="82" w16cid:durableId="1479105957">
    <w:abstractNumId w:val="1"/>
  </w:num>
  <w:num w:numId="83" w16cid:durableId="1451049751">
    <w:abstractNumId w:val="1"/>
  </w:num>
  <w:num w:numId="84" w16cid:durableId="1373769696">
    <w:abstractNumId w:val="1"/>
  </w:num>
  <w:num w:numId="85" w16cid:durableId="1149789767">
    <w:abstractNumId w:val="1"/>
  </w:num>
  <w:num w:numId="86" w16cid:durableId="727384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81500667">
    <w:abstractNumId w:val="1"/>
  </w:num>
  <w:num w:numId="88" w16cid:durableId="1631933755">
    <w:abstractNumId w:val="1"/>
  </w:num>
  <w:num w:numId="89" w16cid:durableId="753429185">
    <w:abstractNumId w:val="1"/>
  </w:num>
  <w:num w:numId="90" w16cid:durableId="916669484">
    <w:abstractNumId w:val="1"/>
  </w:num>
  <w:num w:numId="91" w16cid:durableId="1386758366">
    <w:abstractNumId w:val="1"/>
  </w:num>
  <w:num w:numId="92" w16cid:durableId="1248927225">
    <w:abstractNumId w:val="1"/>
  </w:num>
  <w:num w:numId="93" w16cid:durableId="480468028">
    <w:abstractNumId w:val="1"/>
  </w:num>
  <w:num w:numId="94" w16cid:durableId="817576366">
    <w:abstractNumId w:val="1"/>
  </w:num>
  <w:num w:numId="95" w16cid:durableId="2129624584">
    <w:abstractNumId w:val="1"/>
  </w:num>
  <w:num w:numId="96" w16cid:durableId="195605706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1248803387">
    <w:abstractNumId w:val="1"/>
  </w:num>
  <w:num w:numId="98" w16cid:durableId="780489056">
    <w:abstractNumId w:val="1"/>
  </w:num>
  <w:num w:numId="99" w16cid:durableId="433331252">
    <w:abstractNumId w:val="1"/>
  </w:num>
  <w:num w:numId="100" w16cid:durableId="1326085895">
    <w:abstractNumId w:val="1"/>
  </w:num>
  <w:num w:numId="101" w16cid:durableId="255094660">
    <w:abstractNumId w:val="1"/>
  </w:num>
  <w:num w:numId="102" w16cid:durableId="511188578">
    <w:abstractNumId w:val="1"/>
  </w:num>
  <w:num w:numId="103" w16cid:durableId="1754543723">
    <w:abstractNumId w:val="3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4" w16cid:durableId="140579133">
    <w:abstractNumId w:val="1"/>
  </w:num>
  <w:num w:numId="105" w16cid:durableId="1418866384">
    <w:abstractNumId w:val="1"/>
  </w:num>
  <w:num w:numId="106" w16cid:durableId="1745839131">
    <w:abstractNumId w:val="1"/>
  </w:num>
  <w:num w:numId="107" w16cid:durableId="14889811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825314794">
    <w:abstractNumId w:val="1"/>
  </w:num>
  <w:num w:numId="109" w16cid:durableId="208418205">
    <w:abstractNumId w:val="1"/>
  </w:num>
  <w:num w:numId="110" w16cid:durableId="756823143">
    <w:abstractNumId w:val="1"/>
  </w:num>
  <w:num w:numId="111" w16cid:durableId="182755536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 w16cid:durableId="1707177569">
    <w:abstractNumId w:val="1"/>
  </w:num>
  <w:num w:numId="113" w16cid:durableId="1909265189">
    <w:abstractNumId w:val="1"/>
  </w:num>
  <w:num w:numId="114" w16cid:durableId="1892962545">
    <w:abstractNumId w:val="1"/>
  </w:num>
  <w:num w:numId="115" w16cid:durableId="61149807">
    <w:abstractNumId w:val="1"/>
  </w:num>
  <w:num w:numId="116" w16cid:durableId="1899240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75E6"/>
    <w:rsid w:val="001C3EB5"/>
    <w:rsid w:val="002A0025"/>
    <w:rsid w:val="007D75E6"/>
    <w:rsid w:val="00C86D4E"/>
    <w:rsid w:val="00FA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AD117"/>
  <w15:docId w15:val="{B24FDE22-9255-42FE-8049-AE6048EE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yperlink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link w:val="a5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a5">
    <w:name w:val="Заголовок Знак"/>
    <w:basedOn w:val="a1"/>
    <w:link w:val="a4"/>
    <w:uiPriority w:val="10"/>
    <w:rsid w:val="00A10FD9"/>
    <w:rPr>
      <w:rFonts w:asciiTheme="majorHAnsi" w:eastAsiaTheme="majorEastAsia" w:hAnsiTheme="majorHAnsi" w:cstheme="majorBidi"/>
      <w:sz w:val="56"/>
      <w:szCs w:val="56"/>
    </w:rPr>
  </w:style>
  <w:style w:type="paragraph" w:styleId="a6">
    <w:name w:val="Subtitle"/>
    <w:basedOn w:val="a4"/>
    <w:next w:val="a0"/>
    <w:link w:val="a7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a7">
    <w:name w:val="Подзаголовок Знак"/>
    <w:basedOn w:val="a1"/>
    <w:link w:val="a6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basedOn w:val="a4"/>
    <w:next w:val="a0"/>
    <w:qFormat/>
    <w:pPr>
      <w:keepNext/>
      <w:keepLines/>
    </w:pPr>
    <w:rPr>
      <w:sz w:val="24"/>
      <w:szCs w:val="24"/>
    </w:rPr>
  </w:style>
  <w:style w:type="paragraph" w:styleId="a8">
    <w:name w:val="Date"/>
    <w:basedOn w:val="a4"/>
    <w:next w:val="a0"/>
    <w:qFormat/>
    <w:pPr>
      <w:keepNext/>
      <w:keepLines/>
    </w:pPr>
    <w:rPr>
      <w:sz w:val="24"/>
      <w:szCs w:val="24"/>
    </w:r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9">
    <w:name w:val="Bibliography"/>
    <w:basedOn w:val="a"/>
    <w:qFormat/>
  </w:style>
  <w:style w:type="character" w:customStyle="1" w:styleId="10">
    <w:name w:val="Заголовок 1 Знак"/>
    <w:basedOn w:val="a1"/>
    <w:link w:val="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1"/>
    <w:link w:val="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1"/>
    <w:link w:val="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1"/>
    <w:link w:val="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1"/>
    <w:link w:val="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1"/>
    <w:link w:val="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aa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b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b"/>
    <w:next w:val="ab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c">
    <w:name w:val="caption"/>
    <w:basedOn w:val="a"/>
    <w:link w:val="ad"/>
    <w:pPr>
      <w:spacing w:after="120"/>
    </w:pPr>
    <w:rPr>
      <w:i/>
    </w:rPr>
  </w:style>
  <w:style w:type="paragraph" w:customStyle="1" w:styleId="TableCaption">
    <w:name w:val="Table Caption"/>
    <w:basedOn w:val="ac"/>
    <w:pPr>
      <w:keepNext/>
    </w:pPr>
  </w:style>
  <w:style w:type="paragraph" w:customStyle="1" w:styleId="ImageCaption">
    <w:name w:val="Image Caption"/>
    <w:basedOn w:val="ac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d">
    <w:name w:val="Название объекта Знак"/>
    <w:basedOn w:val="a1"/>
    <w:link w:val="ac"/>
  </w:style>
  <w:style w:type="character" w:customStyle="1" w:styleId="VerbatimChar">
    <w:name w:val="Verbatim Char"/>
    <w:basedOn w:val="ad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d"/>
  </w:style>
  <w:style w:type="character" w:styleId="ae">
    <w:name w:val="footnote reference"/>
    <w:basedOn w:val="ad"/>
    <w:rPr>
      <w:vertAlign w:val="superscript"/>
    </w:rPr>
  </w:style>
  <w:style w:type="character" w:styleId="af">
    <w:name w:val="Hyperlink"/>
    <w:basedOn w:val="ad"/>
    <w:uiPriority w:val="99"/>
    <w:rPr>
      <w:color w:val="156082" w:themeColor="accent1"/>
    </w:rPr>
  </w:style>
  <w:style w:type="paragraph" w:styleId="af0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11">
    <w:name w:val="toc 1"/>
    <w:basedOn w:val="a"/>
    <w:next w:val="a"/>
    <w:autoRedefine/>
    <w:uiPriority w:val="39"/>
    <w:rsid w:val="00FA2BCD"/>
    <w:pPr>
      <w:spacing w:after="100"/>
    </w:pPr>
  </w:style>
  <w:style w:type="paragraph" w:styleId="21">
    <w:name w:val="toc 2"/>
    <w:basedOn w:val="a"/>
    <w:next w:val="a"/>
    <w:autoRedefine/>
    <w:uiPriority w:val="39"/>
    <w:rsid w:val="00FA2BCD"/>
    <w:pPr>
      <w:spacing w:after="100"/>
      <w:ind w:left="240"/>
    </w:pPr>
  </w:style>
  <w:style w:type="paragraph" w:styleId="31">
    <w:name w:val="toc 3"/>
    <w:basedOn w:val="a"/>
    <w:next w:val="a"/>
    <w:autoRedefine/>
    <w:uiPriority w:val="39"/>
    <w:rsid w:val="00FA2BCD"/>
    <w:pPr>
      <w:spacing w:after="100"/>
      <w:ind w:left="480"/>
    </w:pPr>
  </w:style>
  <w:style w:type="paragraph" w:styleId="41">
    <w:name w:val="toc 4"/>
    <w:basedOn w:val="a"/>
    <w:next w:val="a"/>
    <w:autoRedefine/>
    <w:uiPriority w:val="39"/>
    <w:unhideWhenUsed/>
    <w:rsid w:val="00FA2BCD"/>
    <w:pPr>
      <w:spacing w:after="100" w:line="278" w:lineRule="auto"/>
      <w:ind w:left="720"/>
    </w:pPr>
    <w:rPr>
      <w:rFonts w:eastAsiaTheme="minorEastAsia"/>
      <w:kern w:val="2"/>
      <w:lang w:val="ru-RU" w:eastAsia="ru-RU"/>
    </w:rPr>
  </w:style>
  <w:style w:type="paragraph" w:styleId="51">
    <w:name w:val="toc 5"/>
    <w:basedOn w:val="a"/>
    <w:next w:val="a"/>
    <w:autoRedefine/>
    <w:uiPriority w:val="39"/>
    <w:unhideWhenUsed/>
    <w:rsid w:val="00FA2BCD"/>
    <w:pPr>
      <w:spacing w:after="100" w:line="278" w:lineRule="auto"/>
      <w:ind w:left="960"/>
    </w:pPr>
    <w:rPr>
      <w:rFonts w:eastAsiaTheme="minorEastAsia"/>
      <w:kern w:val="2"/>
      <w:lang w:val="ru-RU" w:eastAsia="ru-RU"/>
    </w:rPr>
  </w:style>
  <w:style w:type="paragraph" w:styleId="61">
    <w:name w:val="toc 6"/>
    <w:basedOn w:val="a"/>
    <w:next w:val="a"/>
    <w:autoRedefine/>
    <w:uiPriority w:val="39"/>
    <w:unhideWhenUsed/>
    <w:rsid w:val="00FA2BCD"/>
    <w:pPr>
      <w:spacing w:after="100" w:line="278" w:lineRule="auto"/>
      <w:ind w:left="1200"/>
    </w:pPr>
    <w:rPr>
      <w:rFonts w:eastAsiaTheme="minorEastAsia"/>
      <w:kern w:val="2"/>
      <w:lang w:val="ru-RU" w:eastAsia="ru-RU"/>
    </w:rPr>
  </w:style>
  <w:style w:type="paragraph" w:styleId="71">
    <w:name w:val="toc 7"/>
    <w:basedOn w:val="a"/>
    <w:next w:val="a"/>
    <w:autoRedefine/>
    <w:uiPriority w:val="39"/>
    <w:unhideWhenUsed/>
    <w:rsid w:val="00FA2BCD"/>
    <w:pPr>
      <w:spacing w:after="100" w:line="278" w:lineRule="auto"/>
      <w:ind w:left="1440"/>
    </w:pPr>
    <w:rPr>
      <w:rFonts w:eastAsiaTheme="minorEastAsia"/>
      <w:kern w:val="2"/>
      <w:lang w:val="ru-RU" w:eastAsia="ru-RU"/>
    </w:rPr>
  </w:style>
  <w:style w:type="paragraph" w:styleId="81">
    <w:name w:val="toc 8"/>
    <w:basedOn w:val="a"/>
    <w:next w:val="a"/>
    <w:autoRedefine/>
    <w:uiPriority w:val="39"/>
    <w:unhideWhenUsed/>
    <w:rsid w:val="00FA2BCD"/>
    <w:pPr>
      <w:spacing w:after="100" w:line="278" w:lineRule="auto"/>
      <w:ind w:left="1680"/>
    </w:pPr>
    <w:rPr>
      <w:rFonts w:eastAsiaTheme="minorEastAsia"/>
      <w:kern w:val="2"/>
      <w:lang w:val="ru-RU" w:eastAsia="ru-RU"/>
    </w:rPr>
  </w:style>
  <w:style w:type="paragraph" w:styleId="91">
    <w:name w:val="toc 9"/>
    <w:basedOn w:val="a"/>
    <w:next w:val="a"/>
    <w:autoRedefine/>
    <w:uiPriority w:val="39"/>
    <w:unhideWhenUsed/>
    <w:rsid w:val="00FA2BCD"/>
    <w:pPr>
      <w:spacing w:after="100" w:line="278" w:lineRule="auto"/>
      <w:ind w:left="1920"/>
    </w:pPr>
    <w:rPr>
      <w:rFonts w:eastAsiaTheme="minorEastAsia"/>
      <w:kern w:val="2"/>
      <w:lang w:val="ru-RU" w:eastAsia="ru-RU"/>
    </w:rPr>
  </w:style>
  <w:style w:type="character" w:styleId="af1">
    <w:name w:val="Unresolved Mention"/>
    <w:basedOn w:val="a1"/>
    <w:uiPriority w:val="99"/>
    <w:semiHidden/>
    <w:unhideWhenUsed/>
    <w:rsid w:val="00FA2B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6C7A2-48CD-48F1-AD99-1A68346A6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43</Pages>
  <Words>10147</Words>
  <Characters>57839</Characters>
  <Application>Microsoft Office Word</Application>
  <DocSecurity>0</DocSecurity>
  <Lines>481</Lines>
  <Paragraphs>135</Paragraphs>
  <ScaleCrop>false</ScaleCrop>
  <Company/>
  <LinksUpToDate>false</LinksUpToDate>
  <CharactersWithSpaces>67851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Алексей Разваляев</cp:lastModifiedBy>
  <cp:revision>4</cp:revision>
  <dcterms:created xsi:type="dcterms:W3CDTF">2025-06-01T16:50:00Z</dcterms:created>
  <dcterms:modified xsi:type="dcterms:W3CDTF">2025-06-01T16:57:00Z</dcterms:modified>
</cp:coreProperties>
</file>